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22" w:rsidRPr="00CD6322" w:rsidRDefault="00CD6322" w:rsidP="00024C63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C63">
        <w:rPr>
          <w:rFonts w:eastAsia="Times New Roman"/>
          <w:sz w:val="28"/>
          <w:szCs w:val="28"/>
          <w:lang w:eastAsia="ar-SA"/>
        </w:rPr>
        <w:t>Проект</w:t>
      </w:r>
    </w:p>
    <w:p w:rsidR="00CD6322" w:rsidRPr="00CD6322" w:rsidRDefault="00CD6322" w:rsidP="006109E0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CD6322" w:rsidRPr="00CD6322" w:rsidRDefault="00CD6322" w:rsidP="006109E0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:rsidR="00CD6322" w:rsidRPr="00CD6322" w:rsidRDefault="00CD6322" w:rsidP="006109E0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:rsidR="00CD6322" w:rsidRPr="00CD6322" w:rsidRDefault="00CD6322" w:rsidP="006109E0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:rsidR="00CD6322" w:rsidRPr="00CD6322" w:rsidRDefault="00CD6322" w:rsidP="006109E0">
      <w:pPr>
        <w:jc w:val="center"/>
        <w:rPr>
          <w:rFonts w:eastAsia="Times New Roman"/>
          <w:sz w:val="28"/>
          <w:szCs w:val="28"/>
          <w:lang w:eastAsia="en-US"/>
        </w:rPr>
      </w:pPr>
    </w:p>
    <w:p w:rsidR="00CD6322" w:rsidRPr="00CD6322" w:rsidRDefault="00CD6322" w:rsidP="006109E0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CD6322" w:rsidRPr="00CD6322" w:rsidRDefault="00CD6322" w:rsidP="006109E0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D6322" w:rsidRPr="00CD6322" w:rsidRDefault="00CD6322" w:rsidP="006109E0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:rsidR="00CD6322" w:rsidRPr="00CD6322" w:rsidRDefault="00CD6322" w:rsidP="006109E0">
      <w:pPr>
        <w:jc w:val="center"/>
        <w:rPr>
          <w:rFonts w:eastAsia="Times New Roman"/>
          <w:sz w:val="28"/>
          <w:szCs w:val="28"/>
          <w:lang w:eastAsia="en-US"/>
        </w:rPr>
      </w:pPr>
    </w:p>
    <w:p w:rsidR="00CD6322" w:rsidRPr="00CD6322" w:rsidRDefault="00CD6322" w:rsidP="006109E0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024C63">
        <w:rPr>
          <w:rFonts w:eastAsia="Times New Roman"/>
          <w:sz w:val="28"/>
          <w:szCs w:val="28"/>
          <w:lang w:eastAsia="en-US"/>
        </w:rPr>
        <w:t>00.00.2024</w:t>
      </w:r>
      <w:r w:rsidR="006109E0">
        <w:rPr>
          <w:rFonts w:eastAsia="Times New Roman"/>
          <w:sz w:val="28"/>
          <w:szCs w:val="28"/>
          <w:lang w:eastAsia="en-US"/>
        </w:rPr>
        <w:t xml:space="preserve">    </w:t>
      </w:r>
      <w:r w:rsidR="00A703B5">
        <w:rPr>
          <w:rFonts w:eastAsia="Times New Roman"/>
          <w:sz w:val="28"/>
          <w:szCs w:val="28"/>
          <w:lang w:eastAsia="en-US"/>
        </w:rPr>
        <w:t xml:space="preserve">  </w:t>
      </w:r>
      <w:r w:rsidR="006109E0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Pr="00CD6322">
        <w:rPr>
          <w:rFonts w:eastAsia="Times New Roman"/>
          <w:sz w:val="28"/>
          <w:szCs w:val="28"/>
          <w:lang w:eastAsia="en-US"/>
        </w:rPr>
        <w:t xml:space="preserve">№ </w:t>
      </w:r>
    </w:p>
    <w:p w:rsidR="00CD6322" w:rsidRPr="00CD6322" w:rsidRDefault="00CD6322" w:rsidP="006109E0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:rsidR="00F269E6" w:rsidRPr="006109E0" w:rsidRDefault="00F269E6" w:rsidP="006109E0">
      <w:pPr>
        <w:suppressAutoHyphens/>
        <w:rPr>
          <w:rFonts w:eastAsia="Times New Roman"/>
          <w:sz w:val="28"/>
          <w:szCs w:val="28"/>
          <w:lang w:eastAsia="ar-SA"/>
        </w:rPr>
      </w:pPr>
    </w:p>
    <w:p w:rsidR="00C33F07" w:rsidRDefault="00011D72" w:rsidP="006109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93340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программе </w:t>
      </w:r>
    </w:p>
    <w:p w:rsidR="00CD6322" w:rsidRDefault="00011D72" w:rsidP="006109E0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:rsidR="0064485F" w:rsidRDefault="00011D72" w:rsidP="006109E0">
      <w:pPr>
        <w:tabs>
          <w:tab w:val="left" w:pos="5103"/>
        </w:tabs>
        <w:jc w:val="both"/>
        <w:rPr>
          <w:sz w:val="28"/>
          <w:szCs w:val="28"/>
        </w:rPr>
      </w:pPr>
      <w:r w:rsidRPr="0093340E">
        <w:rPr>
          <w:sz w:val="28"/>
          <w:szCs w:val="28"/>
        </w:rPr>
        <w:t>«</w:t>
      </w:r>
      <w:r w:rsidR="0064485F" w:rsidRPr="006574F1">
        <w:rPr>
          <w:sz w:val="28"/>
          <w:szCs w:val="28"/>
        </w:rPr>
        <w:t xml:space="preserve">Развитие и модернизация </w:t>
      </w:r>
    </w:p>
    <w:p w:rsidR="00F269E6" w:rsidRDefault="0064485F" w:rsidP="006109E0">
      <w:pPr>
        <w:tabs>
          <w:tab w:val="left" w:pos="5103"/>
        </w:tabs>
        <w:jc w:val="both"/>
        <w:rPr>
          <w:sz w:val="28"/>
          <w:szCs w:val="28"/>
        </w:rPr>
      </w:pPr>
      <w:r w:rsidRPr="006574F1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 xml:space="preserve"> </w:t>
      </w:r>
    </w:p>
    <w:p w:rsidR="00024C63" w:rsidRDefault="0064485F" w:rsidP="00024C63">
      <w:pPr>
        <w:tabs>
          <w:tab w:val="left" w:pos="5103"/>
        </w:tabs>
        <w:jc w:val="both"/>
        <w:rPr>
          <w:sz w:val="28"/>
          <w:szCs w:val="28"/>
        </w:rPr>
      </w:pPr>
      <w:r w:rsidRPr="003F4D33">
        <w:rPr>
          <w:sz w:val="28"/>
          <w:szCs w:val="28"/>
        </w:rPr>
        <w:t>и повышение энергетической эффективности</w:t>
      </w:r>
      <w:r>
        <w:rPr>
          <w:sz w:val="28"/>
          <w:szCs w:val="28"/>
        </w:rPr>
        <w:t xml:space="preserve"> </w:t>
      </w:r>
    </w:p>
    <w:p w:rsidR="00011D72" w:rsidRPr="00024C63" w:rsidRDefault="0064485F" w:rsidP="00024C63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574F1">
        <w:rPr>
          <w:sz w:val="28"/>
          <w:szCs w:val="28"/>
        </w:rPr>
        <w:t>Ханты-Мансийско</w:t>
      </w:r>
      <w:r>
        <w:rPr>
          <w:sz w:val="28"/>
          <w:szCs w:val="28"/>
        </w:rPr>
        <w:t>м</w:t>
      </w:r>
      <w:r w:rsidR="00024C63">
        <w:rPr>
          <w:sz w:val="28"/>
          <w:szCs w:val="28"/>
        </w:rPr>
        <w:t xml:space="preserve"> </w:t>
      </w:r>
      <w:r w:rsidRPr="006574F1">
        <w:rPr>
          <w:sz w:val="28"/>
          <w:szCs w:val="28"/>
        </w:rPr>
        <w:t>район</w:t>
      </w:r>
      <w:r>
        <w:rPr>
          <w:sz w:val="28"/>
          <w:szCs w:val="28"/>
        </w:rPr>
        <w:t>е»</w:t>
      </w:r>
    </w:p>
    <w:p w:rsidR="00F269E6" w:rsidRDefault="00F269E6" w:rsidP="006109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72" w:rsidRPr="00D61141" w:rsidRDefault="00011D72" w:rsidP="002133E6">
      <w:pPr>
        <w:pStyle w:val="ConsPlusNormal"/>
        <w:ind w:firstLine="851"/>
        <w:jc w:val="both"/>
        <w:rPr>
          <w:sz w:val="28"/>
          <w:szCs w:val="28"/>
        </w:rPr>
      </w:pPr>
      <w:r w:rsidRPr="00D61141">
        <w:rPr>
          <w:sz w:val="28"/>
          <w:szCs w:val="28"/>
        </w:rPr>
        <w:t>В соответствии со статьей 179 Бюджетного кодекса Россий</w:t>
      </w:r>
      <w:r w:rsidR="00DD2C16">
        <w:rPr>
          <w:sz w:val="28"/>
          <w:szCs w:val="28"/>
        </w:rPr>
        <w:t>ской Федерации, постановлением А</w:t>
      </w:r>
      <w:r w:rsidRPr="00D61141">
        <w:rPr>
          <w:sz w:val="28"/>
          <w:szCs w:val="28"/>
        </w:rPr>
        <w:t xml:space="preserve">дминистрации Ханты-Мансийского района от </w:t>
      </w:r>
      <w:r w:rsidR="003462C1" w:rsidRPr="003462C1">
        <w:rPr>
          <w:sz w:val="28"/>
          <w:szCs w:val="28"/>
        </w:rPr>
        <w:t>00.00.2024</w:t>
      </w:r>
      <w:r w:rsidRPr="003462C1">
        <w:rPr>
          <w:sz w:val="28"/>
          <w:szCs w:val="28"/>
        </w:rPr>
        <w:t xml:space="preserve"> № </w:t>
      </w:r>
      <w:r w:rsidR="003462C1" w:rsidRPr="003462C1">
        <w:rPr>
          <w:sz w:val="28"/>
          <w:szCs w:val="28"/>
        </w:rPr>
        <w:t>000</w:t>
      </w:r>
      <w:r w:rsidRPr="00D61141">
        <w:rPr>
          <w:sz w:val="28"/>
          <w:szCs w:val="28"/>
        </w:rPr>
        <w:t xml:space="preserve"> «</w:t>
      </w:r>
      <w:r w:rsidR="00124A05">
        <w:rPr>
          <w:sz w:val="28"/>
          <w:szCs w:val="28"/>
        </w:rPr>
        <w:t xml:space="preserve">О </w:t>
      </w:r>
      <w:r w:rsidR="00124A05" w:rsidRPr="00D35074">
        <w:rPr>
          <w:sz w:val="28"/>
          <w:szCs w:val="28"/>
        </w:rPr>
        <w:t>порядке</w:t>
      </w:r>
      <w:r w:rsidR="00124A05">
        <w:rPr>
          <w:sz w:val="28"/>
          <w:szCs w:val="28"/>
        </w:rPr>
        <w:t xml:space="preserve"> </w:t>
      </w:r>
      <w:r w:rsidR="00124A05" w:rsidRPr="00D35074">
        <w:rPr>
          <w:sz w:val="28"/>
          <w:szCs w:val="28"/>
        </w:rPr>
        <w:t>разработк</w:t>
      </w:r>
      <w:r w:rsidR="00124A05">
        <w:rPr>
          <w:sz w:val="28"/>
          <w:szCs w:val="28"/>
        </w:rPr>
        <w:t>и и</w:t>
      </w:r>
      <w:r w:rsidR="00124A05" w:rsidRPr="00D35074">
        <w:rPr>
          <w:sz w:val="28"/>
          <w:szCs w:val="28"/>
        </w:rPr>
        <w:t xml:space="preserve"> </w:t>
      </w:r>
      <w:r w:rsidR="00124A05">
        <w:rPr>
          <w:sz w:val="28"/>
          <w:szCs w:val="28"/>
        </w:rPr>
        <w:t xml:space="preserve">реализации </w:t>
      </w:r>
      <w:r w:rsidR="00124A05" w:rsidRPr="00D35074">
        <w:rPr>
          <w:sz w:val="28"/>
          <w:szCs w:val="28"/>
        </w:rPr>
        <w:t>муниципальных программ Ханты-Мансийского района</w:t>
      </w:r>
      <w:r w:rsidR="00DC6C28">
        <w:rPr>
          <w:sz w:val="28"/>
          <w:szCs w:val="28"/>
        </w:rPr>
        <w:t xml:space="preserve">», </w:t>
      </w:r>
      <w:r w:rsidR="00B46112">
        <w:rPr>
          <w:sz w:val="28"/>
          <w:szCs w:val="28"/>
        </w:rPr>
        <w:t xml:space="preserve">на основании </w:t>
      </w:r>
      <w:r w:rsidRPr="00D61141">
        <w:rPr>
          <w:sz w:val="28"/>
          <w:szCs w:val="28"/>
        </w:rPr>
        <w:t>У</w:t>
      </w:r>
      <w:r w:rsidR="002133E6">
        <w:rPr>
          <w:sz w:val="28"/>
          <w:szCs w:val="28"/>
        </w:rPr>
        <w:t>става Ханты-Мансийского района:</w:t>
      </w:r>
    </w:p>
    <w:p w:rsidR="00124A05" w:rsidRDefault="00124A05" w:rsidP="00220D6C">
      <w:pPr>
        <w:tabs>
          <w:tab w:val="left" w:pos="5103"/>
        </w:tabs>
        <w:ind w:firstLine="851"/>
        <w:jc w:val="both"/>
        <w:rPr>
          <w:sz w:val="28"/>
          <w:szCs w:val="28"/>
        </w:rPr>
      </w:pPr>
      <w:r w:rsidRPr="0093340E">
        <w:rPr>
          <w:sz w:val="28"/>
          <w:szCs w:val="28"/>
          <w:lang w:eastAsia="en-US"/>
        </w:rPr>
        <w:t xml:space="preserve">1. Утвердить муниципальную программу Ханты-Мансийского района </w:t>
      </w:r>
      <w:r w:rsidRPr="0093340E">
        <w:rPr>
          <w:sz w:val="28"/>
          <w:szCs w:val="28"/>
        </w:rPr>
        <w:t>«</w:t>
      </w:r>
      <w:r w:rsidR="001071A7" w:rsidRPr="006574F1">
        <w:rPr>
          <w:sz w:val="28"/>
          <w:szCs w:val="28"/>
        </w:rPr>
        <w:t>Развитие и модернизация жилищно-коммунального комплекса</w:t>
      </w:r>
      <w:r w:rsidR="001071A7">
        <w:rPr>
          <w:sz w:val="28"/>
          <w:szCs w:val="28"/>
        </w:rPr>
        <w:t xml:space="preserve"> </w:t>
      </w:r>
      <w:r w:rsidR="00F269E6">
        <w:rPr>
          <w:sz w:val="28"/>
          <w:szCs w:val="28"/>
        </w:rPr>
        <w:br/>
      </w:r>
      <w:r w:rsidR="001071A7" w:rsidRPr="003F4D33">
        <w:rPr>
          <w:sz w:val="28"/>
          <w:szCs w:val="28"/>
        </w:rPr>
        <w:t>и повышение энергетической эффективности</w:t>
      </w:r>
      <w:r w:rsidR="001071A7">
        <w:rPr>
          <w:sz w:val="28"/>
          <w:szCs w:val="28"/>
        </w:rPr>
        <w:t xml:space="preserve"> в </w:t>
      </w:r>
      <w:r w:rsidR="001071A7" w:rsidRPr="006574F1">
        <w:rPr>
          <w:sz w:val="28"/>
          <w:szCs w:val="28"/>
        </w:rPr>
        <w:t>Ханты-Мансийско</w:t>
      </w:r>
      <w:r w:rsidR="001071A7">
        <w:rPr>
          <w:sz w:val="28"/>
          <w:szCs w:val="28"/>
        </w:rPr>
        <w:t>м</w:t>
      </w:r>
      <w:r w:rsidR="00984091">
        <w:rPr>
          <w:sz w:val="28"/>
          <w:szCs w:val="28"/>
        </w:rPr>
        <w:t xml:space="preserve"> </w:t>
      </w:r>
      <w:r w:rsidR="001071A7" w:rsidRPr="006574F1">
        <w:rPr>
          <w:sz w:val="28"/>
          <w:szCs w:val="28"/>
        </w:rPr>
        <w:t>район</w:t>
      </w:r>
      <w:r w:rsidR="00E64FF5">
        <w:rPr>
          <w:sz w:val="28"/>
          <w:szCs w:val="28"/>
        </w:rPr>
        <w:t>е</w:t>
      </w:r>
      <w:r w:rsidRPr="0093340E">
        <w:rPr>
          <w:sz w:val="28"/>
          <w:szCs w:val="28"/>
        </w:rPr>
        <w:t xml:space="preserve">» </w:t>
      </w:r>
      <w:r w:rsidR="00220D6C">
        <w:rPr>
          <w:sz w:val="28"/>
          <w:szCs w:val="28"/>
        </w:rPr>
        <w:t xml:space="preserve">(далее – муниципальная программа) </w:t>
      </w:r>
      <w:r w:rsidRPr="0093340E">
        <w:rPr>
          <w:sz w:val="28"/>
          <w:szCs w:val="28"/>
        </w:rPr>
        <w:t>согласно приложению.</w:t>
      </w:r>
    </w:p>
    <w:p w:rsidR="00124A05" w:rsidRPr="0093340E" w:rsidRDefault="00124A05" w:rsidP="00DB76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340E">
        <w:rPr>
          <w:sz w:val="28"/>
          <w:szCs w:val="28"/>
          <w:lang w:eastAsia="en-US"/>
        </w:rPr>
        <w:t xml:space="preserve">2. </w:t>
      </w:r>
      <w:r w:rsidR="00220D6C">
        <w:rPr>
          <w:sz w:val="28"/>
          <w:szCs w:val="28"/>
        </w:rPr>
        <w:t>Настоящее постановление вступа</w:t>
      </w:r>
      <w:r w:rsidR="00DB76BD">
        <w:rPr>
          <w:sz w:val="28"/>
          <w:szCs w:val="28"/>
        </w:rPr>
        <w:t>ет в силу с 1 янва</w:t>
      </w:r>
      <w:r w:rsidR="00614B75">
        <w:rPr>
          <w:sz w:val="28"/>
          <w:szCs w:val="28"/>
        </w:rPr>
        <w:t>ря 2025</w:t>
      </w:r>
      <w:r w:rsidR="00DB76BD">
        <w:rPr>
          <w:sz w:val="28"/>
          <w:szCs w:val="28"/>
        </w:rPr>
        <w:t xml:space="preserve"> года.</w:t>
      </w:r>
    </w:p>
    <w:p w:rsidR="00124A05" w:rsidRPr="009A7B06" w:rsidRDefault="00124A05" w:rsidP="00220D6C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74F1">
        <w:rPr>
          <w:sz w:val="28"/>
          <w:szCs w:val="28"/>
        </w:rPr>
        <w:t xml:space="preserve">. </w:t>
      </w:r>
      <w:r w:rsidR="00FC5138">
        <w:rPr>
          <w:sz w:val="28"/>
          <w:szCs w:val="28"/>
        </w:rPr>
        <w:t>Опубликовать</w:t>
      </w:r>
      <w:r w:rsidRPr="009A7B06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9A7B06">
        <w:rPr>
          <w:sz w:val="28"/>
          <w:szCs w:val="28"/>
        </w:rPr>
        <w:t xml:space="preserve"> в газете «Наш район», в официальном сетевом издании «Наш район Ханты-Мансийский</w:t>
      </w:r>
      <w:bookmarkStart w:id="0" w:name="_GoBack"/>
      <w:bookmarkEnd w:id="0"/>
      <w:r w:rsidRPr="009A7B06">
        <w:rPr>
          <w:sz w:val="28"/>
          <w:szCs w:val="28"/>
        </w:rPr>
        <w:t>», р</w:t>
      </w:r>
      <w:r w:rsidR="00F33ECB">
        <w:rPr>
          <w:sz w:val="28"/>
          <w:szCs w:val="28"/>
        </w:rPr>
        <w:t>азместить на официальном сайте А</w:t>
      </w:r>
      <w:r w:rsidRPr="009A7B06">
        <w:rPr>
          <w:sz w:val="28"/>
          <w:szCs w:val="28"/>
        </w:rPr>
        <w:t>дминистрации Ханты-Мансийского района.</w:t>
      </w:r>
    </w:p>
    <w:p w:rsidR="00124A05" w:rsidRPr="006574F1" w:rsidRDefault="00124A05" w:rsidP="00220D6C">
      <w:pPr>
        <w:tabs>
          <w:tab w:val="left" w:pos="453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4F1">
        <w:rPr>
          <w:sz w:val="28"/>
          <w:szCs w:val="28"/>
        </w:rPr>
        <w:t xml:space="preserve">. Контроль за выполнением постановления </w:t>
      </w:r>
      <w:r w:rsidR="00067B52">
        <w:rPr>
          <w:sz w:val="28"/>
          <w:szCs w:val="28"/>
        </w:rPr>
        <w:t xml:space="preserve">возложить на </w:t>
      </w:r>
      <w:r w:rsidR="007728FD">
        <w:rPr>
          <w:sz w:val="28"/>
          <w:szCs w:val="28"/>
        </w:rPr>
        <w:t>заместителя Г</w:t>
      </w:r>
      <w:r w:rsidR="00FF66FB" w:rsidRPr="001C0872">
        <w:rPr>
          <w:sz w:val="28"/>
          <w:szCs w:val="28"/>
        </w:rPr>
        <w:t>лавы Ханты</w:t>
      </w:r>
      <w:r w:rsidR="007728FD">
        <w:rPr>
          <w:sz w:val="28"/>
          <w:szCs w:val="28"/>
        </w:rPr>
        <w:t>-Мансийского района, директора Д</w:t>
      </w:r>
      <w:r w:rsidR="00FF66FB" w:rsidRPr="001C0872">
        <w:rPr>
          <w:sz w:val="28"/>
          <w:szCs w:val="28"/>
        </w:rPr>
        <w:t>епартамента строительства, архитектуры и ЖКХ</w:t>
      </w:r>
      <w:r>
        <w:rPr>
          <w:sz w:val="28"/>
          <w:szCs w:val="28"/>
        </w:rPr>
        <w:t>.</w:t>
      </w:r>
    </w:p>
    <w:p w:rsidR="00124A05" w:rsidRDefault="00124A05" w:rsidP="00220D6C">
      <w:pPr>
        <w:tabs>
          <w:tab w:val="left" w:pos="851"/>
        </w:tabs>
        <w:ind w:firstLine="851"/>
        <w:rPr>
          <w:sz w:val="28"/>
          <w:szCs w:val="28"/>
        </w:rPr>
      </w:pPr>
    </w:p>
    <w:p w:rsidR="0028038C" w:rsidRDefault="0028038C" w:rsidP="00220D6C">
      <w:pPr>
        <w:tabs>
          <w:tab w:val="left" w:pos="851"/>
        </w:tabs>
        <w:ind w:firstLine="851"/>
        <w:rPr>
          <w:sz w:val="28"/>
          <w:szCs w:val="28"/>
        </w:rPr>
      </w:pPr>
    </w:p>
    <w:p w:rsidR="00124A05" w:rsidRDefault="00124A05" w:rsidP="006109E0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124A05" w:rsidRDefault="00124A05" w:rsidP="006109E0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  <w:sectPr w:rsidR="00124A05" w:rsidSect="006109E0">
          <w:headerReference w:type="default" r:id="rId9"/>
          <w:headerReference w:type="firs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:rsidR="00011D72" w:rsidRPr="00D61141" w:rsidRDefault="00011D72" w:rsidP="006109E0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23E8B">
        <w:rPr>
          <w:rFonts w:ascii="Times New Roman" w:hAnsi="Times New Roman"/>
          <w:sz w:val="28"/>
          <w:szCs w:val="28"/>
        </w:rPr>
        <w:t xml:space="preserve"> </w:t>
      </w:r>
    </w:p>
    <w:p w:rsidR="00011D72" w:rsidRPr="00D61141" w:rsidRDefault="00352F15" w:rsidP="006109E0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</w:t>
      </w:r>
      <w:r w:rsidR="00011D72" w:rsidRPr="00D61141">
        <w:rPr>
          <w:rFonts w:ascii="Times New Roman" w:hAnsi="Times New Roman"/>
          <w:sz w:val="28"/>
          <w:szCs w:val="28"/>
        </w:rPr>
        <w:t>дминистрации</w:t>
      </w:r>
    </w:p>
    <w:p w:rsidR="00011D72" w:rsidRPr="00D61141" w:rsidRDefault="00011D72" w:rsidP="006109E0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703B5" w:rsidRDefault="00352F15" w:rsidP="003675A3">
      <w:pPr>
        <w:pStyle w:val="ConsPlusNormal"/>
        <w:ind w:left="57" w:right="57" w:firstLine="54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  №</w:t>
      </w:r>
      <w:proofErr w:type="gramEnd"/>
      <w:r>
        <w:rPr>
          <w:sz w:val="28"/>
          <w:szCs w:val="28"/>
        </w:rPr>
        <w:t xml:space="preserve"> </w:t>
      </w:r>
    </w:p>
    <w:p w:rsidR="00F269E6" w:rsidRDefault="00F269E6" w:rsidP="006109E0">
      <w:pPr>
        <w:pStyle w:val="ConsPlusNormal"/>
        <w:ind w:left="57" w:right="57" w:firstLine="540"/>
        <w:jc w:val="right"/>
        <w:rPr>
          <w:sz w:val="28"/>
          <w:szCs w:val="28"/>
        </w:rPr>
      </w:pPr>
    </w:p>
    <w:p w:rsidR="00FD235E" w:rsidRDefault="00FD235E" w:rsidP="006109E0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124A05" w:rsidRDefault="00FD235E" w:rsidP="006109E0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124A05">
        <w:rPr>
          <w:sz w:val="28"/>
          <w:szCs w:val="28"/>
        </w:rPr>
        <w:t>униципальной программы</w:t>
      </w:r>
    </w:p>
    <w:p w:rsidR="004069D1" w:rsidRDefault="005F2B00" w:rsidP="005F2B00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F2B00">
        <w:rPr>
          <w:sz w:val="28"/>
          <w:szCs w:val="28"/>
        </w:rPr>
        <w:t xml:space="preserve">Развитие и модернизация жилищно-коммунального комплекса и повышение энергетической </w:t>
      </w:r>
    </w:p>
    <w:p w:rsidR="005F2B00" w:rsidRDefault="004069D1" w:rsidP="004069D1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эффективности </w:t>
      </w:r>
      <w:r w:rsidR="005F2B00" w:rsidRPr="005F2B00">
        <w:rPr>
          <w:sz w:val="28"/>
          <w:szCs w:val="28"/>
        </w:rPr>
        <w:t>в Ханты-Мансийском районе</w:t>
      </w:r>
      <w:r w:rsidR="005F2B00">
        <w:rPr>
          <w:sz w:val="28"/>
          <w:szCs w:val="28"/>
        </w:rPr>
        <w:t>»</w:t>
      </w:r>
    </w:p>
    <w:p w:rsidR="00FE053E" w:rsidRDefault="00FE053E" w:rsidP="004069D1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="00EE7895">
        <w:rPr>
          <w:sz w:val="28"/>
          <w:szCs w:val="28"/>
        </w:rPr>
        <w:t>- М</w:t>
      </w:r>
      <w:r>
        <w:rPr>
          <w:sz w:val="28"/>
          <w:szCs w:val="28"/>
        </w:rPr>
        <w:t>униципальная программа)</w:t>
      </w:r>
    </w:p>
    <w:p w:rsidR="00CA1139" w:rsidRDefault="00CA1139" w:rsidP="005F2B00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:rsidR="00124A05" w:rsidRPr="00CA1139" w:rsidRDefault="00CA1139" w:rsidP="00CA1139">
      <w:pPr>
        <w:pStyle w:val="ConsPlusNormal"/>
        <w:numPr>
          <w:ilvl w:val="0"/>
          <w:numId w:val="48"/>
        </w:numPr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53"/>
        <w:gridCol w:w="11040"/>
      </w:tblGrid>
      <w:tr w:rsidR="00124A05" w:rsidRPr="00C506F1" w:rsidTr="00CD12CB">
        <w:trPr>
          <w:trHeight w:val="20"/>
        </w:trPr>
        <w:tc>
          <w:tcPr>
            <w:tcW w:w="1055" w:type="pct"/>
          </w:tcPr>
          <w:p w:rsidR="00124A05" w:rsidRPr="00C506F1" w:rsidRDefault="00AE4689" w:rsidP="00C506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муниципальной</w:t>
            </w:r>
            <w:r w:rsidRPr="00AE4689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3945" w:type="pct"/>
          </w:tcPr>
          <w:p w:rsidR="00124A05" w:rsidRPr="00C506F1" w:rsidRDefault="00C40386" w:rsidP="00C506F1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Речапов</w:t>
            </w:r>
            <w:proofErr w:type="spellEnd"/>
            <w:r>
              <w:rPr>
                <w:sz w:val="22"/>
                <w:szCs w:val="22"/>
              </w:rPr>
              <w:t xml:space="preserve"> Руслан </w:t>
            </w:r>
            <w:proofErr w:type="spellStart"/>
            <w:r>
              <w:rPr>
                <w:sz w:val="22"/>
                <w:szCs w:val="22"/>
              </w:rPr>
              <w:t>Шаукатович</w:t>
            </w:r>
            <w:proofErr w:type="spellEnd"/>
            <w:r>
              <w:rPr>
                <w:sz w:val="22"/>
                <w:szCs w:val="22"/>
              </w:rPr>
              <w:t xml:space="preserve"> - заместитель</w:t>
            </w:r>
            <w:r w:rsidRPr="00C40386">
              <w:rPr>
                <w:sz w:val="22"/>
                <w:szCs w:val="22"/>
              </w:rPr>
              <w:t xml:space="preserve"> Главы Хан</w:t>
            </w:r>
            <w:r w:rsidR="00782645">
              <w:rPr>
                <w:sz w:val="22"/>
                <w:szCs w:val="22"/>
              </w:rPr>
              <w:t>ты-Мансийского района, директор</w:t>
            </w:r>
            <w:r w:rsidRPr="00C40386">
              <w:rPr>
                <w:sz w:val="22"/>
                <w:szCs w:val="22"/>
              </w:rPr>
              <w:t xml:space="preserve"> Департамента строительства, архитектуры и ЖКХ</w:t>
            </w:r>
          </w:p>
        </w:tc>
      </w:tr>
      <w:tr w:rsidR="00124A05" w:rsidRPr="00C506F1" w:rsidTr="00CD12CB">
        <w:trPr>
          <w:trHeight w:val="20"/>
        </w:trPr>
        <w:tc>
          <w:tcPr>
            <w:tcW w:w="1055" w:type="pct"/>
          </w:tcPr>
          <w:p w:rsidR="00124A05" w:rsidRPr="00C506F1" w:rsidRDefault="004D3534" w:rsidP="00C506F1">
            <w:pPr>
              <w:pStyle w:val="ConsPlusNormal"/>
              <w:rPr>
                <w:sz w:val="22"/>
                <w:szCs w:val="22"/>
              </w:rPr>
            </w:pPr>
            <w:r w:rsidRPr="004D3534"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  <w:t>муниципальной</w:t>
            </w:r>
            <w:r w:rsidRPr="004D3534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3945" w:type="pct"/>
          </w:tcPr>
          <w:p w:rsidR="00124A05" w:rsidRPr="00C506F1" w:rsidRDefault="00C03951" w:rsidP="00C506F1">
            <w:pPr>
              <w:pStyle w:val="ConsPlusNormal"/>
              <w:jc w:val="both"/>
              <w:rPr>
                <w:sz w:val="22"/>
                <w:szCs w:val="22"/>
              </w:rPr>
            </w:pPr>
            <w:r w:rsidRPr="00C03951">
              <w:rPr>
                <w:sz w:val="22"/>
                <w:szCs w:val="22"/>
              </w:rPr>
              <w:t>Департамент строительства, архитектуры и жилищно-коммунального хозяйства Администрации Ханты-Мансийского района (далее - Департамент строительства, архитектуры и ЖКХ)</w:t>
            </w:r>
          </w:p>
        </w:tc>
      </w:tr>
      <w:tr w:rsidR="00124A05" w:rsidRPr="00C506F1" w:rsidTr="00CD12CB">
        <w:trPr>
          <w:trHeight w:val="20"/>
        </w:trPr>
        <w:tc>
          <w:tcPr>
            <w:tcW w:w="1055" w:type="pct"/>
          </w:tcPr>
          <w:p w:rsidR="00124A05" w:rsidRPr="00C506F1" w:rsidRDefault="002550E8" w:rsidP="00C506F1">
            <w:pPr>
              <w:pStyle w:val="ConsPlusNormal"/>
              <w:rPr>
                <w:sz w:val="22"/>
                <w:szCs w:val="22"/>
              </w:rPr>
            </w:pPr>
            <w:r w:rsidRPr="002550E8">
              <w:rPr>
                <w:sz w:val="22"/>
                <w:szCs w:val="22"/>
              </w:rPr>
              <w:t>Период реализации</w:t>
            </w:r>
            <w:r>
              <w:rPr>
                <w:sz w:val="22"/>
                <w:szCs w:val="22"/>
              </w:rPr>
              <w:t xml:space="preserve"> муниципальной</w:t>
            </w:r>
            <w:r w:rsidRPr="00AE4689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3945" w:type="pct"/>
          </w:tcPr>
          <w:p w:rsidR="00124A05" w:rsidRPr="00C506F1" w:rsidRDefault="00F62DD9" w:rsidP="00C506F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  <w:r w:rsidR="00CF39D6" w:rsidRPr="00C506F1">
              <w:rPr>
                <w:sz w:val="22"/>
                <w:szCs w:val="22"/>
              </w:rPr>
              <w:t xml:space="preserve"> </w:t>
            </w:r>
            <w:r w:rsidR="00DB60D7">
              <w:rPr>
                <w:sz w:val="22"/>
                <w:szCs w:val="22"/>
              </w:rPr>
              <w:t>годы</w:t>
            </w:r>
          </w:p>
        </w:tc>
      </w:tr>
      <w:tr w:rsidR="00124A05" w:rsidRPr="00C506F1" w:rsidTr="00CD12CB">
        <w:trPr>
          <w:trHeight w:val="20"/>
        </w:trPr>
        <w:tc>
          <w:tcPr>
            <w:tcW w:w="1055" w:type="pct"/>
          </w:tcPr>
          <w:p w:rsidR="00124A05" w:rsidRPr="00C506F1" w:rsidRDefault="00FA391F" w:rsidP="00C506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муниципальной</w:t>
            </w:r>
            <w:r w:rsidRPr="00AE4689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3945" w:type="pct"/>
          </w:tcPr>
          <w:p w:rsidR="00757A60" w:rsidRPr="00757A60" w:rsidRDefault="007D1853" w:rsidP="00757A6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C506F1">
              <w:rPr>
                <w:rFonts w:ascii="Times New Roman" w:hAnsi="Times New Roman"/>
                <w:bCs/>
              </w:rPr>
              <w:t xml:space="preserve">1. Повышение </w:t>
            </w:r>
            <w:r w:rsidR="00757A60">
              <w:rPr>
                <w:rFonts w:ascii="Times New Roman" w:hAnsi="Times New Roman"/>
                <w:bCs/>
              </w:rPr>
              <w:t xml:space="preserve">доступности и </w:t>
            </w:r>
            <w:r w:rsidR="00832F60">
              <w:rPr>
                <w:rFonts w:ascii="Times New Roman" w:hAnsi="Times New Roman"/>
                <w:bCs/>
              </w:rPr>
              <w:t>качества</w:t>
            </w:r>
            <w:r w:rsidRPr="00C506F1">
              <w:rPr>
                <w:rFonts w:ascii="Times New Roman" w:hAnsi="Times New Roman"/>
                <w:bCs/>
              </w:rPr>
              <w:t xml:space="preserve"> предоставления</w:t>
            </w:r>
            <w:r w:rsidR="00044924">
              <w:rPr>
                <w:rFonts w:ascii="Times New Roman" w:hAnsi="Times New Roman"/>
                <w:bCs/>
              </w:rPr>
              <w:t xml:space="preserve"> жилищно-коммунальных </w:t>
            </w:r>
            <w:r w:rsidRPr="00C506F1">
              <w:rPr>
                <w:rFonts w:ascii="Times New Roman" w:hAnsi="Times New Roman"/>
                <w:bCs/>
              </w:rPr>
              <w:t>услуг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24A05" w:rsidRPr="00757A60" w:rsidRDefault="003A6451" w:rsidP="007D185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D1853" w:rsidRPr="00757A60">
              <w:rPr>
                <w:bCs/>
                <w:sz w:val="22"/>
                <w:szCs w:val="22"/>
              </w:rPr>
              <w:t>. Повышение эффективности использования топливно-энергетических ресурсов</w:t>
            </w:r>
            <w:r w:rsidR="006453BA">
              <w:rPr>
                <w:bCs/>
                <w:sz w:val="22"/>
                <w:szCs w:val="22"/>
              </w:rPr>
              <w:t>.</w:t>
            </w:r>
          </w:p>
        </w:tc>
      </w:tr>
      <w:tr w:rsidR="00124A05" w:rsidRPr="00C506F1" w:rsidTr="00CD12CB">
        <w:trPr>
          <w:trHeight w:val="20"/>
        </w:trPr>
        <w:tc>
          <w:tcPr>
            <w:tcW w:w="1055" w:type="pct"/>
          </w:tcPr>
          <w:p w:rsidR="00124A05" w:rsidRPr="00C506F1" w:rsidRDefault="00DB54B4" w:rsidP="00C506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 (подпрограммы) муниципальной программы</w:t>
            </w:r>
            <w:r w:rsidR="00124A05" w:rsidRPr="00C506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5" w:type="pct"/>
          </w:tcPr>
          <w:p w:rsidR="00296C5A" w:rsidRDefault="00DB54B4" w:rsidP="00DB54B4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B54B4"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81887" w:rsidRPr="00F81887">
              <w:rPr>
                <w:rFonts w:eastAsia="Calibri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</w:t>
            </w:r>
            <w:r w:rsidR="006453B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81887" w:rsidRPr="00C506F1" w:rsidRDefault="00F81887" w:rsidP="00DB54B4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316A01">
              <w:rPr>
                <w:rFonts w:eastAsia="Calibri"/>
                <w:sz w:val="22"/>
                <w:szCs w:val="22"/>
                <w:lang w:eastAsia="en-US"/>
              </w:rPr>
              <w:t>Энергосбережение и повышение</w:t>
            </w:r>
            <w:r w:rsidRPr="00F81887">
              <w:rPr>
                <w:rFonts w:eastAsia="Calibri"/>
                <w:sz w:val="22"/>
                <w:szCs w:val="22"/>
                <w:lang w:eastAsia="en-US"/>
              </w:rPr>
              <w:t xml:space="preserve"> энергетической эффективности</w:t>
            </w:r>
            <w:r w:rsidR="006453B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124A05" w:rsidRPr="00C506F1" w:rsidTr="00CD12CB">
        <w:trPr>
          <w:trHeight w:val="20"/>
        </w:trPr>
        <w:tc>
          <w:tcPr>
            <w:tcW w:w="1055" w:type="pct"/>
          </w:tcPr>
          <w:p w:rsidR="00124A05" w:rsidRPr="00C506F1" w:rsidRDefault="00625322" w:rsidP="006253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3945" w:type="pct"/>
          </w:tcPr>
          <w:p w:rsidR="00124A05" w:rsidRPr="00C506F1" w:rsidRDefault="000F7B9F" w:rsidP="00C506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4 880 564,5</w:t>
            </w:r>
            <w:r w:rsidR="004F5928">
              <w:rPr>
                <w:rFonts w:ascii="Times New Roman" w:hAnsi="Times New Roman"/>
                <w:bCs/>
              </w:rPr>
              <w:t xml:space="preserve"> </w:t>
            </w:r>
            <w:r w:rsidR="00625322">
              <w:rPr>
                <w:rFonts w:ascii="Times New Roman" w:hAnsi="Times New Roman"/>
                <w:bCs/>
              </w:rPr>
              <w:t>тыс. рублей</w:t>
            </w:r>
            <w:r w:rsidR="006453BA">
              <w:rPr>
                <w:rFonts w:ascii="Times New Roman" w:hAnsi="Times New Roman"/>
                <w:bCs/>
              </w:rPr>
              <w:t>.</w:t>
            </w:r>
          </w:p>
        </w:tc>
      </w:tr>
      <w:tr w:rsidR="00124A05" w:rsidRPr="00C506F1" w:rsidTr="00F84335">
        <w:trPr>
          <w:trHeight w:val="70"/>
        </w:trPr>
        <w:tc>
          <w:tcPr>
            <w:tcW w:w="1055" w:type="pct"/>
          </w:tcPr>
          <w:p w:rsidR="00124A05" w:rsidRPr="00C506F1" w:rsidRDefault="004A7212" w:rsidP="00F843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с национальными целями развития Российской Федерации/ государственными программами </w:t>
            </w:r>
            <w:r w:rsidR="004F4F34">
              <w:rPr>
                <w:sz w:val="22"/>
                <w:szCs w:val="22"/>
              </w:rPr>
              <w:t>Ханты-Мансийского автономного округа - Югры</w:t>
            </w:r>
          </w:p>
        </w:tc>
        <w:tc>
          <w:tcPr>
            <w:tcW w:w="3945" w:type="pct"/>
          </w:tcPr>
          <w:p w:rsidR="00124A05" w:rsidRPr="00D3331B" w:rsidRDefault="00D3331B" w:rsidP="00F269E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</w:t>
            </w:r>
            <w:r w:rsidRPr="00D3331B">
              <w:rPr>
                <w:sz w:val="22"/>
                <w:szCs w:val="22"/>
              </w:rPr>
              <w:t xml:space="preserve"> Ханты-Мансийского автономного округа - Югры «Строительство»</w:t>
            </w:r>
            <w:r w:rsidR="006453BA">
              <w:rPr>
                <w:sz w:val="22"/>
                <w:szCs w:val="22"/>
              </w:rPr>
              <w:t>.</w:t>
            </w:r>
          </w:p>
        </w:tc>
      </w:tr>
    </w:tbl>
    <w:p w:rsidR="00CF5961" w:rsidRPr="00CF5961" w:rsidRDefault="00124A05" w:rsidP="00CF5961">
      <w:pPr>
        <w:jc w:val="center"/>
        <w:rPr>
          <w:sz w:val="28"/>
          <w:szCs w:val="28"/>
        </w:rPr>
      </w:pPr>
      <w:r>
        <w:lastRenderedPageBreak/>
        <w:tab/>
      </w:r>
      <w:r w:rsidR="00CF5961" w:rsidRPr="00CF5961">
        <w:rPr>
          <w:sz w:val="28"/>
          <w:szCs w:val="28"/>
        </w:rPr>
        <w:t xml:space="preserve">2. Показатели муниципальной программы </w:t>
      </w:r>
    </w:p>
    <w:p w:rsidR="00124A05" w:rsidRDefault="00124A05" w:rsidP="006109E0">
      <w:pPr>
        <w:tabs>
          <w:tab w:val="left" w:pos="3681"/>
        </w:tabs>
      </w:pPr>
    </w:p>
    <w:p w:rsidR="005A27F7" w:rsidRDefault="005A27F7" w:rsidP="006109E0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tbl>
      <w:tblPr>
        <w:tblW w:w="154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272"/>
        <w:gridCol w:w="1140"/>
        <w:gridCol w:w="1134"/>
        <w:gridCol w:w="715"/>
        <w:gridCol w:w="718"/>
        <w:gridCol w:w="700"/>
        <w:gridCol w:w="704"/>
        <w:gridCol w:w="709"/>
        <w:gridCol w:w="715"/>
        <w:gridCol w:w="709"/>
        <w:gridCol w:w="706"/>
        <w:gridCol w:w="2262"/>
        <w:gridCol w:w="1559"/>
        <w:gridCol w:w="852"/>
      </w:tblGrid>
      <w:tr w:rsidR="00E91F3B" w:rsidRPr="004609D0" w:rsidTr="00E52CF3">
        <w:trPr>
          <w:trHeight w:val="44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F3B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Уро</w:t>
            </w:r>
          </w:p>
          <w:p w:rsidR="00E91F3B" w:rsidRDefault="00E91F3B" w:rsidP="00440FCC">
            <w:pPr>
              <w:jc w:val="center"/>
              <w:rPr>
                <w:sz w:val="22"/>
                <w:szCs w:val="22"/>
              </w:rPr>
            </w:pPr>
            <w:proofErr w:type="spellStart"/>
            <w:r w:rsidRPr="004609D0">
              <w:rPr>
                <w:sz w:val="22"/>
                <w:szCs w:val="22"/>
              </w:rPr>
              <w:t>вень</w:t>
            </w:r>
            <w:proofErr w:type="spellEnd"/>
            <w:r w:rsidRPr="004609D0">
              <w:rPr>
                <w:sz w:val="22"/>
                <w:szCs w:val="22"/>
              </w:rPr>
              <w:t xml:space="preserve"> </w:t>
            </w:r>
            <w:proofErr w:type="spellStart"/>
            <w:r w:rsidRPr="004609D0">
              <w:rPr>
                <w:sz w:val="22"/>
                <w:szCs w:val="22"/>
              </w:rPr>
              <w:t>показате</w:t>
            </w:r>
            <w:proofErr w:type="spellEnd"/>
          </w:p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  <w:highlight w:val="yellow"/>
              </w:rPr>
            </w:pPr>
            <w:r w:rsidRPr="004609D0">
              <w:rPr>
                <w:sz w:val="22"/>
                <w:szCs w:val="22"/>
              </w:rPr>
              <w:t xml:space="preserve">Единица </w:t>
            </w:r>
            <w:proofErr w:type="spellStart"/>
            <w:r w:rsidRPr="004609D0">
              <w:rPr>
                <w:sz w:val="22"/>
                <w:szCs w:val="22"/>
              </w:rPr>
              <w:t>измере</w:t>
            </w:r>
            <w:r>
              <w:rPr>
                <w:sz w:val="22"/>
                <w:szCs w:val="22"/>
              </w:rPr>
              <w:t>-</w:t>
            </w:r>
            <w:r w:rsidRPr="004609D0">
              <w:rPr>
                <w:sz w:val="22"/>
                <w:szCs w:val="22"/>
              </w:rPr>
              <w:t>ния</w:t>
            </w:r>
            <w:proofErr w:type="spellEnd"/>
            <w:r w:rsidRPr="004609D0">
              <w:rPr>
                <w:sz w:val="22"/>
                <w:szCs w:val="22"/>
              </w:rPr>
              <w:t xml:space="preserve"> (по ОКЕИ)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Ответствен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609D0">
              <w:rPr>
                <w:sz w:val="22"/>
                <w:szCs w:val="22"/>
              </w:rPr>
              <w:t>ный</w:t>
            </w:r>
            <w:proofErr w:type="spellEnd"/>
            <w:r w:rsidRPr="004609D0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E91F3B" w:rsidRPr="004609D0" w:rsidTr="00E52CF3">
        <w:trPr>
          <w:trHeight w:val="59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значение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2025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 w:rsidRPr="004609D0">
              <w:rPr>
                <w:sz w:val="22"/>
                <w:szCs w:val="22"/>
              </w:rPr>
              <w:t>2027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3B" w:rsidRPr="004609D0" w:rsidRDefault="00E91F3B" w:rsidP="00440FCC">
            <w:pPr>
              <w:jc w:val="center"/>
              <w:rPr>
                <w:sz w:val="22"/>
                <w:szCs w:val="22"/>
              </w:rPr>
            </w:pPr>
          </w:p>
        </w:tc>
      </w:tr>
      <w:tr w:rsidR="000E6076" w:rsidRPr="008508A8" w:rsidTr="00E52CF3">
        <w:trPr>
          <w:trHeight w:val="2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jc w:val="center"/>
              <w:rPr>
                <w:sz w:val="22"/>
                <w:szCs w:val="22"/>
              </w:rPr>
            </w:pPr>
            <w:r w:rsidRPr="0099710B">
              <w:rPr>
                <w:sz w:val="22"/>
                <w:szCs w:val="22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ind w:right="-2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971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76" w:rsidRPr="0099710B" w:rsidRDefault="000E6076" w:rsidP="00440FCC">
            <w:pPr>
              <w:jc w:val="center"/>
              <w:rPr>
                <w:sz w:val="22"/>
                <w:szCs w:val="22"/>
              </w:rPr>
            </w:pPr>
            <w:r w:rsidRPr="0099710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jc w:val="center"/>
              <w:rPr>
                <w:sz w:val="22"/>
                <w:szCs w:val="22"/>
              </w:rPr>
            </w:pPr>
            <w:r w:rsidRPr="0099710B">
              <w:rPr>
                <w:sz w:val="22"/>
                <w:szCs w:val="22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jc w:val="center"/>
              <w:rPr>
                <w:sz w:val="22"/>
                <w:szCs w:val="22"/>
              </w:rPr>
            </w:pPr>
            <w:r w:rsidRPr="0099710B">
              <w:rPr>
                <w:sz w:val="22"/>
                <w:szCs w:val="22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ind w:left="27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9710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jc w:val="center"/>
              <w:rPr>
                <w:sz w:val="22"/>
                <w:szCs w:val="22"/>
              </w:rPr>
            </w:pPr>
            <w:r w:rsidRPr="0099710B">
              <w:rPr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ind w:left="-2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9710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0E6076" w:rsidP="00440FCC">
            <w:pPr>
              <w:jc w:val="center"/>
              <w:rPr>
                <w:sz w:val="22"/>
                <w:szCs w:val="22"/>
                <w:lang w:eastAsia="en-US"/>
              </w:rPr>
            </w:pPr>
            <w:r w:rsidRPr="0099710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76" w:rsidRDefault="00BB0274" w:rsidP="0044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76" w:rsidRDefault="00BB0274" w:rsidP="0044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76" w:rsidRDefault="00BB0274" w:rsidP="0044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BB0274" w:rsidP="0044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BB0274" w:rsidP="0044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76" w:rsidRPr="0099710B" w:rsidRDefault="00BB0274" w:rsidP="0044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D508CB" w:rsidRPr="008508A8" w:rsidTr="00E52CF3">
        <w:trPr>
          <w:trHeight w:val="372"/>
        </w:trPr>
        <w:tc>
          <w:tcPr>
            <w:tcW w:w="154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CB" w:rsidRPr="00B65520" w:rsidRDefault="00D508CB" w:rsidP="00440FCC">
            <w:pPr>
              <w:rPr>
                <w:sz w:val="22"/>
                <w:szCs w:val="22"/>
              </w:rPr>
            </w:pPr>
            <w:r w:rsidRPr="00B65520">
              <w:rPr>
                <w:sz w:val="22"/>
                <w:szCs w:val="22"/>
              </w:rPr>
              <w:t xml:space="preserve">Цель 1 </w:t>
            </w:r>
            <w:r>
              <w:rPr>
                <w:sz w:val="22"/>
                <w:szCs w:val="22"/>
              </w:rPr>
              <w:t>«</w:t>
            </w:r>
            <w:r w:rsidRPr="00B65520">
              <w:rPr>
                <w:bCs/>
                <w:sz w:val="22"/>
                <w:szCs w:val="22"/>
              </w:rPr>
              <w:t>Повышение доступности и качества предоставления</w:t>
            </w:r>
            <w:r>
              <w:rPr>
                <w:bCs/>
                <w:sz w:val="22"/>
                <w:szCs w:val="22"/>
              </w:rPr>
              <w:t xml:space="preserve"> жилищно-коммунальных </w:t>
            </w:r>
            <w:r w:rsidRPr="00B65520">
              <w:rPr>
                <w:bCs/>
                <w:sz w:val="22"/>
                <w:szCs w:val="22"/>
              </w:rPr>
              <w:t>услуг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A7688C" w:rsidRPr="008508A8" w:rsidTr="00E52CF3">
        <w:trPr>
          <w:trHeight w:val="3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Pr="008508A8" w:rsidRDefault="00A7688C" w:rsidP="00A76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Pr="00A23DEB" w:rsidRDefault="00A7688C" w:rsidP="00A7688C">
            <w:pPr>
              <w:rPr>
                <w:sz w:val="22"/>
                <w:szCs w:val="22"/>
                <w:lang w:eastAsia="en-US"/>
              </w:rPr>
            </w:pPr>
            <w:r w:rsidRPr="00A23DEB">
              <w:rPr>
                <w:sz w:val="22"/>
                <w:szCs w:val="22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7" w:rsidRPr="00B43C67" w:rsidRDefault="00A7688C" w:rsidP="00B43C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ГП</w:t>
            </w:r>
            <w:r w:rsidR="00B43C67" w:rsidRPr="00B43C67">
              <w:rPr>
                <w:sz w:val="22"/>
                <w:szCs w:val="22"/>
              </w:rPr>
              <w:t>&lt;</w:t>
            </w:r>
            <w:proofErr w:type="gramEnd"/>
            <w:r w:rsidR="00B43C67" w:rsidRPr="00B43C67">
              <w:rPr>
                <w:sz w:val="22"/>
                <w:szCs w:val="22"/>
              </w:rPr>
              <w:t>*&gt;</w:t>
            </w:r>
          </w:p>
          <w:p w:rsidR="00A7688C" w:rsidRDefault="00A7688C" w:rsidP="00A768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Pr="008508A8" w:rsidRDefault="00A7688C" w:rsidP="00A7688C">
            <w:pPr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Default="001C4267" w:rsidP="00A76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Default="001C4267" w:rsidP="00A76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Default="00A7688C" w:rsidP="00A76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Pr="00C66BD3" w:rsidRDefault="00A7688C" w:rsidP="00A76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Pr="00C66BD3" w:rsidRDefault="00A7688C" w:rsidP="00A76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C" w:rsidRDefault="00A7688C" w:rsidP="00A7688C">
            <w:r w:rsidRPr="006B33D3">
              <w:rPr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C" w:rsidRDefault="00A7688C" w:rsidP="00A7688C">
            <w:r w:rsidRPr="006B33D3">
              <w:rPr>
                <w:sz w:val="22"/>
                <w:szCs w:val="22"/>
              </w:rPr>
              <w:t>3,0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8C" w:rsidRDefault="00A7688C" w:rsidP="00A7688C">
            <w:r w:rsidRPr="006B33D3">
              <w:rPr>
                <w:sz w:val="22"/>
                <w:szCs w:val="22"/>
              </w:rPr>
              <w:t>3,0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Pr="006257AF" w:rsidRDefault="00A7688C" w:rsidP="00A7688C">
            <w:pPr>
              <w:rPr>
                <w:sz w:val="22"/>
                <w:szCs w:val="22"/>
              </w:rPr>
            </w:pPr>
            <w:r w:rsidRPr="007107C3">
              <w:rPr>
                <w:sz w:val="22"/>
                <w:szCs w:val="22"/>
              </w:rPr>
              <w:t>Постановление Правительства Ханты-Мансийского автономно</w:t>
            </w:r>
            <w:r w:rsidR="00D353D0">
              <w:rPr>
                <w:sz w:val="22"/>
                <w:szCs w:val="22"/>
              </w:rPr>
              <w:t>го округа – Югры от 10.11.2023 №</w:t>
            </w:r>
            <w:r w:rsidRPr="007107C3">
              <w:rPr>
                <w:sz w:val="22"/>
                <w:szCs w:val="22"/>
              </w:rPr>
              <w:t xml:space="preserve"> 561-п «О государственной программе Ханты-Мансийского автономног</w:t>
            </w:r>
            <w:r w:rsidR="00DB53C5">
              <w:rPr>
                <w:sz w:val="22"/>
                <w:szCs w:val="22"/>
              </w:rPr>
              <w:t>о округа - Югры «Строительство»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A7688C" w:rsidRDefault="00A7688C" w:rsidP="00AD3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строительств</w:t>
            </w:r>
            <w:r w:rsidR="00BA7788">
              <w:rPr>
                <w:sz w:val="22"/>
                <w:szCs w:val="22"/>
              </w:rPr>
              <w:t>а</w:t>
            </w:r>
            <w:r w:rsidRPr="00C03951">
              <w:rPr>
                <w:sz w:val="22"/>
                <w:szCs w:val="22"/>
              </w:rPr>
              <w:t>, архитектуры и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8C" w:rsidRPr="008508A8" w:rsidRDefault="00A7688C" w:rsidP="00A76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7198" w:rsidRPr="008508A8" w:rsidTr="00E52CF3">
        <w:trPr>
          <w:trHeight w:val="3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8508A8" w:rsidRDefault="00836FC9" w:rsidP="0026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7198">
              <w:rPr>
                <w:sz w:val="22"/>
                <w:szCs w:val="22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A23DEB" w:rsidRDefault="00787198" w:rsidP="00266B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A8D">
              <w:rPr>
                <w:color w:val="000000"/>
                <w:sz w:val="22"/>
                <w:szCs w:val="22"/>
              </w:rPr>
              <w:t xml:space="preserve">Доля введенных в эксплуатацию объектов капитального строительства от запланированных к вводу в эксплуатацию в </w:t>
            </w:r>
            <w:r w:rsidRPr="00B36A8D">
              <w:rPr>
                <w:color w:val="000000"/>
                <w:sz w:val="22"/>
                <w:szCs w:val="22"/>
              </w:rPr>
              <w:lastRenderedPageBreak/>
              <w:t>соответствующем году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7" w:rsidRDefault="00787198" w:rsidP="00B43C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ГП</w:t>
            </w:r>
            <w:r w:rsidR="00B43C67">
              <w:rPr>
                <w:sz w:val="22"/>
                <w:szCs w:val="22"/>
              </w:rPr>
              <w:t>&lt;</w:t>
            </w:r>
            <w:proofErr w:type="gramEnd"/>
            <w:r w:rsidR="00B43C67">
              <w:rPr>
                <w:sz w:val="22"/>
                <w:szCs w:val="22"/>
              </w:rPr>
              <w:t>*&gt;</w:t>
            </w:r>
          </w:p>
          <w:p w:rsidR="00787198" w:rsidRDefault="00787198" w:rsidP="00266B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8508A8" w:rsidRDefault="00787198" w:rsidP="00266B12">
            <w:pPr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FA64AF" w:rsidP="0026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852AFA" w:rsidP="0026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FA64AF" w:rsidP="0026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26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FA64AF" w:rsidP="00266B12"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FA64AF" w:rsidP="00266B12"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FA64AF" w:rsidP="00266B12"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FA64AF" w:rsidP="00266B12">
            <w:r>
              <w:rPr>
                <w:sz w:val="22"/>
                <w:szCs w:val="22"/>
              </w:rPr>
              <w:t>-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6257AF" w:rsidRDefault="00787198" w:rsidP="00266B12">
            <w:pPr>
              <w:rPr>
                <w:sz w:val="22"/>
                <w:szCs w:val="22"/>
              </w:rPr>
            </w:pPr>
            <w:r w:rsidRPr="007107C3">
              <w:rPr>
                <w:sz w:val="22"/>
                <w:szCs w:val="22"/>
              </w:rPr>
              <w:t>Постановление Правительства Ханты-Мансийского автономно</w:t>
            </w:r>
            <w:r w:rsidR="00D353D0">
              <w:rPr>
                <w:sz w:val="22"/>
                <w:szCs w:val="22"/>
              </w:rPr>
              <w:t>го округа – Югры от 10.11.2023 №</w:t>
            </w:r>
            <w:r w:rsidRPr="007107C3">
              <w:rPr>
                <w:sz w:val="22"/>
                <w:szCs w:val="22"/>
              </w:rPr>
              <w:t xml:space="preserve"> 561-п «О государственной программе Ханты-Мансийского </w:t>
            </w:r>
            <w:r w:rsidRPr="007107C3">
              <w:rPr>
                <w:sz w:val="22"/>
                <w:szCs w:val="22"/>
              </w:rPr>
              <w:lastRenderedPageBreak/>
              <w:t xml:space="preserve">автономного округа </w:t>
            </w:r>
            <w:r w:rsidR="00DB53C5">
              <w:rPr>
                <w:sz w:val="22"/>
                <w:szCs w:val="22"/>
              </w:rPr>
              <w:t>- Югры «Строительство»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AD3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строительств</w:t>
            </w:r>
            <w:r w:rsidR="00B05784">
              <w:rPr>
                <w:sz w:val="22"/>
                <w:szCs w:val="22"/>
              </w:rPr>
              <w:t>а</w:t>
            </w:r>
            <w:r w:rsidRPr="00C03951">
              <w:rPr>
                <w:sz w:val="22"/>
                <w:szCs w:val="22"/>
              </w:rPr>
              <w:t>, архитектуры и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26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3BDB" w:rsidRPr="008508A8" w:rsidTr="00E52CF3">
        <w:trPr>
          <w:trHeight w:val="3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Pr="008508A8" w:rsidRDefault="00463BDB" w:rsidP="0046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508A8">
              <w:rPr>
                <w:sz w:val="22"/>
                <w:szCs w:val="22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Pr="005D3795" w:rsidRDefault="00463BDB" w:rsidP="00463BDB">
            <w:pPr>
              <w:rPr>
                <w:sz w:val="22"/>
                <w:szCs w:val="22"/>
              </w:rPr>
            </w:pPr>
            <w:r w:rsidRPr="005D3795">
              <w:rPr>
                <w:sz w:val="22"/>
                <w:szCs w:val="22"/>
                <w:lang w:eastAsia="en-US"/>
              </w:rPr>
              <w:t>Доля площади жилищного фонда, обеспеченного всеми видами благоустройства, в общей площади жилищного фонда Ханты-Мансийского района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7" w:rsidRDefault="00463BDB" w:rsidP="00B43C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ГП</w:t>
            </w:r>
            <w:r w:rsidR="00B43C67">
              <w:rPr>
                <w:sz w:val="22"/>
                <w:szCs w:val="22"/>
              </w:rPr>
              <w:t>&lt;</w:t>
            </w:r>
            <w:proofErr w:type="gramEnd"/>
            <w:r w:rsidR="00B43C67">
              <w:rPr>
                <w:sz w:val="22"/>
                <w:szCs w:val="22"/>
              </w:rPr>
              <w:t>*&gt;</w:t>
            </w:r>
          </w:p>
          <w:p w:rsidR="00463BDB" w:rsidRPr="008508A8" w:rsidRDefault="00463BDB" w:rsidP="00463B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Pr="008508A8" w:rsidRDefault="00463BDB" w:rsidP="00463BDB">
            <w:pPr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Pr="008508A8" w:rsidRDefault="00463BDB" w:rsidP="0046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Pr="008508A8" w:rsidRDefault="00852AFA" w:rsidP="0046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Default="00463BDB" w:rsidP="00463BDB">
            <w:r w:rsidRPr="00C16BC3">
              <w:rPr>
                <w:sz w:val="22"/>
                <w:szCs w:val="22"/>
              </w:rPr>
              <w:t>23,9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Default="00463BDB" w:rsidP="00463BDB">
            <w:r w:rsidRPr="00C16BC3">
              <w:rPr>
                <w:sz w:val="22"/>
                <w:szCs w:val="22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Default="00463BDB" w:rsidP="00463BDB">
            <w:r w:rsidRPr="00C16BC3">
              <w:rPr>
                <w:sz w:val="22"/>
                <w:szCs w:val="22"/>
              </w:rPr>
              <w:t>23,9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Default="00463BDB" w:rsidP="00463BDB">
            <w:r w:rsidRPr="00C16BC3">
              <w:rPr>
                <w:sz w:val="22"/>
                <w:szCs w:val="22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Default="00463BDB" w:rsidP="00463BDB">
            <w:r w:rsidRPr="00C16BC3">
              <w:rPr>
                <w:sz w:val="22"/>
                <w:szCs w:val="22"/>
              </w:rPr>
              <w:t>23,9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Default="00416CB9" w:rsidP="00463BDB">
            <w:r>
              <w:rPr>
                <w:sz w:val="22"/>
                <w:szCs w:val="22"/>
              </w:rPr>
              <w:t>24,0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Pr="008508A8" w:rsidRDefault="00463BDB" w:rsidP="00463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107C3">
              <w:rPr>
                <w:sz w:val="22"/>
                <w:szCs w:val="22"/>
              </w:rPr>
              <w:t>остановление Правительства Ханты-Мансийского автономно</w:t>
            </w:r>
            <w:r w:rsidR="00D353D0">
              <w:rPr>
                <w:sz w:val="22"/>
                <w:szCs w:val="22"/>
              </w:rPr>
              <w:t>го округа – Югры от 10.11.2023 №</w:t>
            </w:r>
            <w:r w:rsidRPr="007107C3">
              <w:rPr>
                <w:sz w:val="22"/>
                <w:szCs w:val="22"/>
              </w:rPr>
              <w:t xml:space="preserve"> 561-п «О государственной программе Ханты-Мансийского автономного округа - Югры «Строительство»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3BDB" w:rsidRPr="008508A8" w:rsidRDefault="00463BDB" w:rsidP="00AD3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строительств</w:t>
            </w:r>
            <w:r w:rsidR="00B05784">
              <w:rPr>
                <w:sz w:val="22"/>
                <w:szCs w:val="22"/>
              </w:rPr>
              <w:t>а</w:t>
            </w:r>
            <w:r w:rsidRPr="00C03951">
              <w:rPr>
                <w:sz w:val="22"/>
                <w:szCs w:val="22"/>
              </w:rPr>
              <w:t>, архитектуры и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B" w:rsidRPr="008508A8" w:rsidRDefault="00463BDB" w:rsidP="00463BDB">
            <w:pPr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-</w:t>
            </w:r>
          </w:p>
        </w:tc>
      </w:tr>
      <w:tr w:rsidR="00787198" w:rsidRPr="008508A8" w:rsidTr="00E52CF3">
        <w:trPr>
          <w:trHeight w:val="3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8508A8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F43DCE" w:rsidRDefault="00787198" w:rsidP="00787198">
            <w:pPr>
              <w:rPr>
                <w:sz w:val="22"/>
                <w:szCs w:val="22"/>
              </w:rPr>
            </w:pPr>
            <w:r w:rsidRPr="007A27B1">
              <w:rPr>
                <w:sz w:val="22"/>
                <w:szCs w:val="22"/>
              </w:rPr>
              <w:t>Доля расходов на коммунальные услуги в совокупном доходе семьи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7" w:rsidRDefault="00787198" w:rsidP="00B43C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МП</w:t>
            </w:r>
            <w:r w:rsidR="00B43C67">
              <w:rPr>
                <w:sz w:val="22"/>
                <w:szCs w:val="22"/>
              </w:rPr>
              <w:t>&lt;</w:t>
            </w:r>
            <w:proofErr w:type="gramEnd"/>
            <w:r w:rsidR="00B43C67">
              <w:rPr>
                <w:sz w:val="22"/>
                <w:szCs w:val="22"/>
              </w:rPr>
              <w:t>*</w:t>
            </w:r>
            <w:r w:rsidR="00F75829">
              <w:rPr>
                <w:sz w:val="22"/>
                <w:szCs w:val="22"/>
              </w:rPr>
              <w:t>*</w:t>
            </w:r>
            <w:r w:rsidR="00B43C67">
              <w:rPr>
                <w:sz w:val="22"/>
                <w:szCs w:val="22"/>
              </w:rPr>
              <w:t>&gt;</w:t>
            </w:r>
          </w:p>
          <w:p w:rsidR="00787198" w:rsidRDefault="00787198" w:rsidP="007871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pPr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процент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CB4369" w:rsidP="00787198">
            <w:pPr>
              <w:rPr>
                <w:sz w:val="22"/>
                <w:szCs w:val="22"/>
              </w:rPr>
            </w:pPr>
            <w:r>
              <w:t>&lt;22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CB4369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r w:rsidRPr="00204430">
              <w:t>&lt;15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r w:rsidRPr="00204430">
              <w:t>&lt;15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r w:rsidRPr="00204430">
              <w:t>&lt;15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r w:rsidRPr="001F7D0A">
              <w:t>&lt;15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r w:rsidRPr="001F7D0A">
              <w:t>&lt;15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r w:rsidRPr="001F7D0A">
              <w:t>&lt;15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6257AF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Ханты-Мансийского автономного округа</w:t>
            </w:r>
            <w:r w:rsidRPr="00E10D13">
              <w:rPr>
                <w:sz w:val="22"/>
                <w:szCs w:val="22"/>
              </w:rPr>
              <w:t xml:space="preserve"> - Югры от 06.07.20</w:t>
            </w:r>
            <w:r w:rsidR="00D353D0">
              <w:rPr>
                <w:sz w:val="22"/>
                <w:szCs w:val="22"/>
              </w:rPr>
              <w:t>05 №</w:t>
            </w:r>
            <w:r>
              <w:rPr>
                <w:sz w:val="22"/>
                <w:szCs w:val="22"/>
              </w:rPr>
              <w:t xml:space="preserve"> 57-оз «О </w:t>
            </w:r>
            <w:r w:rsidRPr="00E10D13">
              <w:rPr>
                <w:sz w:val="22"/>
                <w:szCs w:val="22"/>
              </w:rPr>
              <w:t>регулировании отдельных жилищных отношений в Ханты-Манс</w:t>
            </w:r>
            <w:r>
              <w:rPr>
                <w:sz w:val="22"/>
                <w:szCs w:val="22"/>
              </w:rPr>
              <w:t>ийском автономном округе – Югре»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AD3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строительств</w:t>
            </w:r>
            <w:r w:rsidR="00B05784">
              <w:rPr>
                <w:sz w:val="22"/>
                <w:szCs w:val="22"/>
              </w:rPr>
              <w:t>а</w:t>
            </w:r>
            <w:r w:rsidRPr="00C03951">
              <w:rPr>
                <w:sz w:val="22"/>
                <w:szCs w:val="22"/>
              </w:rPr>
              <w:t>, архитектуры и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8508A8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7198" w:rsidRPr="008508A8" w:rsidTr="00E52CF3">
        <w:trPr>
          <w:trHeight w:val="3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8508A8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9374F0" w:rsidRDefault="00787198" w:rsidP="00787198">
            <w:pPr>
              <w:rPr>
                <w:sz w:val="22"/>
                <w:szCs w:val="22"/>
              </w:rPr>
            </w:pPr>
            <w:r w:rsidRPr="009374F0">
              <w:rPr>
                <w:sz w:val="22"/>
                <w:szCs w:val="22"/>
              </w:rPr>
              <w:t>Количество предоставленных банных услуг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7" w:rsidRDefault="00787198" w:rsidP="00B43C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МП</w:t>
            </w:r>
            <w:r w:rsidR="00B43C67">
              <w:rPr>
                <w:sz w:val="22"/>
                <w:szCs w:val="22"/>
              </w:rPr>
              <w:t>&lt;</w:t>
            </w:r>
            <w:proofErr w:type="gramEnd"/>
            <w:r w:rsidR="00B43C67">
              <w:rPr>
                <w:sz w:val="22"/>
                <w:szCs w:val="22"/>
              </w:rPr>
              <w:t>*</w:t>
            </w:r>
            <w:r w:rsidR="00F75829">
              <w:rPr>
                <w:sz w:val="22"/>
                <w:szCs w:val="22"/>
              </w:rPr>
              <w:t>*</w:t>
            </w:r>
            <w:r w:rsidR="00B43C67">
              <w:rPr>
                <w:sz w:val="22"/>
                <w:szCs w:val="22"/>
              </w:rPr>
              <w:t>&gt;</w:t>
            </w:r>
          </w:p>
          <w:p w:rsidR="00787198" w:rsidRDefault="00787198" w:rsidP="007871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8508A8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B47533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B47533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787198">
            <w:r w:rsidRPr="00CD0329">
              <w:rPr>
                <w:sz w:val="22"/>
                <w:szCs w:val="22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787198">
            <w:r w:rsidRPr="00437112">
              <w:rPr>
                <w:sz w:val="22"/>
                <w:szCs w:val="22"/>
              </w:rPr>
              <w:t>10 000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787198">
            <w:r w:rsidRPr="00437112">
              <w:rPr>
                <w:sz w:val="22"/>
                <w:szCs w:val="22"/>
              </w:rPr>
              <w:t>10 000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Pr="006257AF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  <w:r w:rsidRPr="0047367E">
              <w:rPr>
                <w:sz w:val="22"/>
                <w:szCs w:val="22"/>
              </w:rPr>
              <w:t xml:space="preserve"> Администрации Ханты-Ма</w:t>
            </w:r>
            <w:r w:rsidR="00D353D0">
              <w:rPr>
                <w:sz w:val="22"/>
                <w:szCs w:val="22"/>
              </w:rPr>
              <w:t>нсийского района от 09.07.2024 №</w:t>
            </w:r>
            <w:r w:rsidRPr="0047367E">
              <w:rPr>
                <w:sz w:val="22"/>
                <w:szCs w:val="22"/>
              </w:rPr>
              <w:t xml:space="preserve"> 623 «Об утверждении Порядков предоставления субсидии на </w:t>
            </w:r>
            <w:r w:rsidRPr="0047367E">
              <w:rPr>
                <w:sz w:val="22"/>
                <w:szCs w:val="22"/>
              </w:rPr>
              <w:lastRenderedPageBreak/>
              <w:t>возмещение затрат и (или) недополученных доходов организациям, оказывающим услуги на территории Ханты-Мансийского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7198" w:rsidRDefault="00787198" w:rsidP="00AD3907">
            <w:r w:rsidRPr="00B968F6">
              <w:rPr>
                <w:sz w:val="22"/>
                <w:szCs w:val="22"/>
              </w:rPr>
              <w:lastRenderedPageBreak/>
              <w:t>Департамент строительств</w:t>
            </w:r>
            <w:r w:rsidR="00B05784">
              <w:rPr>
                <w:sz w:val="22"/>
                <w:szCs w:val="22"/>
              </w:rPr>
              <w:t>а</w:t>
            </w:r>
            <w:r w:rsidRPr="00B968F6">
              <w:rPr>
                <w:sz w:val="22"/>
                <w:szCs w:val="22"/>
              </w:rPr>
              <w:t>, архитектуры и 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7198" w:rsidRPr="008508A8" w:rsidTr="00E52CF3">
        <w:trPr>
          <w:trHeight w:val="372"/>
        </w:trPr>
        <w:tc>
          <w:tcPr>
            <w:tcW w:w="154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8" w:rsidRDefault="00787198" w:rsidP="0078719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Цель 2 «</w:t>
            </w:r>
            <w:r w:rsidRPr="00757A60">
              <w:rPr>
                <w:bCs/>
                <w:sz w:val="22"/>
                <w:szCs w:val="22"/>
              </w:rPr>
              <w:t>Повышение эффективности использования топливно-энергетических ресурсов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D95039" w:rsidRPr="008508A8" w:rsidTr="00E52CF3">
        <w:trPr>
          <w:trHeight w:val="3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Pr="008508A8" w:rsidRDefault="00D95039" w:rsidP="00D95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Pr="00AB19BA" w:rsidRDefault="00D95039" w:rsidP="001F4DF1">
            <w:pPr>
              <w:rPr>
                <w:sz w:val="22"/>
                <w:szCs w:val="22"/>
              </w:rPr>
            </w:pPr>
            <w:r w:rsidRPr="0056685A">
              <w:rPr>
                <w:sz w:val="22"/>
                <w:szCs w:val="22"/>
              </w:rPr>
              <w:t xml:space="preserve">Количество </w:t>
            </w:r>
            <w:r w:rsidR="00A82F2E">
              <w:rPr>
                <w:sz w:val="22"/>
                <w:szCs w:val="22"/>
              </w:rPr>
              <w:t xml:space="preserve">сотрудников муниципальных учреждений и </w:t>
            </w:r>
            <w:r w:rsidR="00E81C41" w:rsidRPr="000D289E">
              <w:rPr>
                <w:sz w:val="22"/>
                <w:szCs w:val="22"/>
              </w:rPr>
              <w:t xml:space="preserve">органов </w:t>
            </w:r>
            <w:r w:rsidR="005C19EF" w:rsidRPr="000D289E">
              <w:rPr>
                <w:sz w:val="22"/>
                <w:szCs w:val="22"/>
              </w:rPr>
              <w:t xml:space="preserve">местного самоуправления </w:t>
            </w:r>
            <w:r w:rsidR="00E81C41" w:rsidRPr="000D289E">
              <w:rPr>
                <w:sz w:val="22"/>
                <w:szCs w:val="22"/>
              </w:rPr>
              <w:t>Ханты-Мансийского района</w:t>
            </w:r>
            <w:r w:rsidR="003F0219">
              <w:rPr>
                <w:sz w:val="22"/>
                <w:szCs w:val="22"/>
              </w:rPr>
              <w:t>,</w:t>
            </w:r>
            <w:r w:rsidR="00E81C41" w:rsidRPr="000D2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прошедших о</w:t>
            </w:r>
            <w:r w:rsidRPr="003F716E">
              <w:rPr>
                <w:sz w:val="22"/>
                <w:szCs w:val="22"/>
              </w:rPr>
              <w:t>бучение в области энергосбережения и повышения энергетической эффективности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D95039" w:rsidP="00D950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МП&lt;</w:t>
            </w:r>
            <w:proofErr w:type="gramEnd"/>
            <w:r>
              <w:rPr>
                <w:sz w:val="22"/>
                <w:szCs w:val="22"/>
              </w:rPr>
              <w:t>**&gt;</w:t>
            </w:r>
          </w:p>
          <w:p w:rsidR="00D95039" w:rsidRDefault="00D95039" w:rsidP="00D95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Pr="008508A8" w:rsidRDefault="00D95039" w:rsidP="00D95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D95039" w:rsidP="00D95039">
            <w: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D95039" w:rsidP="00D95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1F4DF1" w:rsidP="00D95039">
            <w: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1F4DF1" w:rsidP="00D95039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1F4DF1" w:rsidP="00D95039">
            <w: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1F4DF1" w:rsidP="00D95039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1F4DF1" w:rsidP="00D95039">
            <w: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1F4DF1" w:rsidP="00D95039">
            <w: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Pr="006257AF" w:rsidRDefault="00D95039" w:rsidP="00D95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5039" w:rsidRPr="00B968F6" w:rsidRDefault="002F1832" w:rsidP="00D95039">
            <w:pPr>
              <w:rPr>
                <w:sz w:val="22"/>
                <w:szCs w:val="22"/>
              </w:rPr>
            </w:pPr>
            <w:r w:rsidRPr="00B968F6">
              <w:rPr>
                <w:sz w:val="22"/>
                <w:szCs w:val="22"/>
              </w:rPr>
              <w:t>Департамент строительств</w:t>
            </w:r>
            <w:r w:rsidR="00BA7788">
              <w:rPr>
                <w:sz w:val="22"/>
                <w:szCs w:val="22"/>
              </w:rPr>
              <w:t>а</w:t>
            </w:r>
            <w:r w:rsidRPr="00B968F6">
              <w:rPr>
                <w:sz w:val="22"/>
                <w:szCs w:val="22"/>
              </w:rPr>
              <w:t>, архитектуры и ЖКХ</w:t>
            </w:r>
            <w:r w:rsidR="00E93DE3">
              <w:rPr>
                <w:sz w:val="22"/>
                <w:szCs w:val="22"/>
              </w:rPr>
              <w:t>, а</w:t>
            </w:r>
            <w:r>
              <w:rPr>
                <w:sz w:val="22"/>
                <w:szCs w:val="22"/>
              </w:rPr>
              <w:t>дминистрации сельских поселений Ханты-Мансийского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39" w:rsidRDefault="00D95039" w:rsidP="00D95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A47C2" w:rsidRPr="00CA47C2" w:rsidRDefault="00CA47C2" w:rsidP="00B43C67">
      <w:pPr>
        <w:pStyle w:val="a8"/>
        <w:numPr>
          <w:ilvl w:val="0"/>
          <w:numId w:val="50"/>
        </w:numPr>
        <w:autoSpaceDE w:val="0"/>
        <w:autoSpaceDN w:val="0"/>
        <w:adjustRightInd w:val="0"/>
        <w:jc w:val="both"/>
      </w:pPr>
    </w:p>
    <w:p w:rsidR="00F269E6" w:rsidRPr="00B43C67" w:rsidRDefault="00B43C67" w:rsidP="00B43C67">
      <w:pPr>
        <w:pStyle w:val="a8"/>
        <w:numPr>
          <w:ilvl w:val="0"/>
          <w:numId w:val="50"/>
        </w:numPr>
        <w:autoSpaceDE w:val="0"/>
        <w:autoSpaceDN w:val="0"/>
        <w:adjustRightInd w:val="0"/>
        <w:jc w:val="both"/>
        <w:rPr>
          <w:rStyle w:val="2Exact"/>
          <w:rFonts w:ascii="Calibri" w:eastAsia="Calibri" w:hAnsi="Calibri"/>
          <w:sz w:val="22"/>
          <w:szCs w:val="22"/>
        </w:rPr>
      </w:pPr>
      <w:r w:rsidRPr="003C510B">
        <w:rPr>
          <w:sz w:val="24"/>
          <w:szCs w:val="24"/>
        </w:rPr>
        <w:t>&lt;*&gt;</w:t>
      </w:r>
      <w:r w:rsidR="001B391F" w:rsidRPr="00B43C67">
        <w:rPr>
          <w:rStyle w:val="2Exact"/>
          <w:rFonts w:eastAsiaTheme="minorHAnsi"/>
        </w:rPr>
        <w:t xml:space="preserve"> </w:t>
      </w:r>
      <w:r w:rsidR="003A31DF">
        <w:rPr>
          <w:rStyle w:val="2Exact"/>
          <w:rFonts w:eastAsiaTheme="minorHAnsi"/>
          <w:sz w:val="24"/>
          <w:szCs w:val="24"/>
        </w:rPr>
        <w:t>г</w:t>
      </w:r>
      <w:r w:rsidR="001B391F" w:rsidRPr="003C510B">
        <w:rPr>
          <w:rStyle w:val="2Exact"/>
          <w:rFonts w:eastAsiaTheme="minorHAnsi"/>
          <w:sz w:val="24"/>
          <w:szCs w:val="24"/>
        </w:rPr>
        <w:t>осударственная программа Ханты-Манс</w:t>
      </w:r>
      <w:r w:rsidR="003C510B" w:rsidRPr="003C510B">
        <w:rPr>
          <w:rStyle w:val="2Exact"/>
          <w:rFonts w:eastAsiaTheme="minorHAnsi"/>
          <w:sz w:val="24"/>
          <w:szCs w:val="24"/>
        </w:rPr>
        <w:t>ийского автономного округа</w:t>
      </w:r>
      <w:r w:rsidR="003C510B">
        <w:rPr>
          <w:rStyle w:val="2Exact"/>
          <w:rFonts w:eastAsiaTheme="minorHAnsi"/>
          <w:sz w:val="24"/>
          <w:szCs w:val="24"/>
        </w:rPr>
        <w:t xml:space="preserve"> - Югры</w:t>
      </w:r>
    </w:p>
    <w:p w:rsidR="00B43C67" w:rsidRPr="00B43C67" w:rsidRDefault="00B43C67" w:rsidP="00B43C67">
      <w:pPr>
        <w:pStyle w:val="a8"/>
        <w:numPr>
          <w:ilvl w:val="0"/>
          <w:numId w:val="50"/>
        </w:numPr>
        <w:autoSpaceDE w:val="0"/>
        <w:autoSpaceDN w:val="0"/>
        <w:adjustRightInd w:val="0"/>
        <w:jc w:val="both"/>
      </w:pPr>
      <w:r w:rsidRPr="00B43C67">
        <w:t>&lt;</w:t>
      </w:r>
      <w:r w:rsidR="00A74970">
        <w:t>*</w:t>
      </w:r>
      <w:r w:rsidRPr="00B43C67">
        <w:t>*&gt;</w:t>
      </w:r>
      <w:r w:rsidR="003C510B">
        <w:t xml:space="preserve"> </w:t>
      </w:r>
      <w:r w:rsidR="003A31DF">
        <w:rPr>
          <w:rFonts w:ascii="Times New Roman" w:hAnsi="Times New Roman"/>
          <w:sz w:val="24"/>
          <w:szCs w:val="24"/>
        </w:rPr>
        <w:t>м</w:t>
      </w:r>
      <w:r w:rsidR="003C510B" w:rsidRPr="00CA47C2">
        <w:rPr>
          <w:rFonts w:ascii="Times New Roman" w:hAnsi="Times New Roman"/>
          <w:sz w:val="24"/>
          <w:szCs w:val="24"/>
        </w:rPr>
        <w:t xml:space="preserve">униципальная </w:t>
      </w:r>
      <w:r w:rsidR="00CA47C2">
        <w:rPr>
          <w:rFonts w:ascii="Times New Roman" w:hAnsi="Times New Roman"/>
          <w:sz w:val="24"/>
          <w:szCs w:val="24"/>
        </w:rPr>
        <w:t>программа Ханты-Мансийского райо</w:t>
      </w:r>
      <w:r w:rsidR="003C510B" w:rsidRPr="00CA47C2">
        <w:rPr>
          <w:rFonts w:ascii="Times New Roman" w:hAnsi="Times New Roman"/>
          <w:sz w:val="24"/>
          <w:szCs w:val="24"/>
        </w:rPr>
        <w:t>на</w:t>
      </w:r>
    </w:p>
    <w:p w:rsidR="00580832" w:rsidRPr="006E445C" w:rsidRDefault="00580832" w:rsidP="00580832">
      <w:pPr>
        <w:pStyle w:val="36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  <w:r w:rsidRPr="006E445C">
        <w:rPr>
          <w:sz w:val="28"/>
          <w:szCs w:val="28"/>
        </w:rPr>
        <w:t>3.Помесячный план достижения показателе</w:t>
      </w:r>
      <w:r w:rsidR="00502B98">
        <w:rPr>
          <w:sz w:val="28"/>
          <w:szCs w:val="28"/>
        </w:rPr>
        <w:t>й муниципальной программы в 2025</w:t>
      </w:r>
      <w:r w:rsidRPr="006E445C">
        <w:rPr>
          <w:sz w:val="28"/>
          <w:szCs w:val="28"/>
        </w:rPr>
        <w:t xml:space="preserve"> году</w:t>
      </w:r>
    </w:p>
    <w:p w:rsidR="00580832" w:rsidRPr="006E445C" w:rsidRDefault="00580832" w:rsidP="00580832">
      <w:pPr>
        <w:pStyle w:val="36"/>
        <w:shd w:val="clear" w:color="auto" w:fill="auto"/>
        <w:tabs>
          <w:tab w:val="left" w:pos="8986"/>
        </w:tabs>
        <w:spacing w:before="0" w:after="0" w:line="240" w:lineRule="auto"/>
        <w:ind w:right="40"/>
        <w:jc w:val="center"/>
        <w:rPr>
          <w:sz w:val="28"/>
          <w:szCs w:val="28"/>
        </w:rPr>
      </w:pPr>
    </w:p>
    <w:tbl>
      <w:tblPr>
        <w:tblStyle w:val="af7"/>
        <w:tblW w:w="14175" w:type="dxa"/>
        <w:tblInd w:w="-5" w:type="dxa"/>
        <w:tblLook w:val="04A0" w:firstRow="1" w:lastRow="0" w:firstColumn="1" w:lastColumn="0" w:noHBand="0" w:noVBand="1"/>
      </w:tblPr>
      <w:tblGrid>
        <w:gridCol w:w="667"/>
        <w:gridCol w:w="3212"/>
        <w:gridCol w:w="1185"/>
        <w:gridCol w:w="1162"/>
        <w:gridCol w:w="613"/>
        <w:gridCol w:w="631"/>
        <w:gridCol w:w="669"/>
        <w:gridCol w:w="615"/>
        <w:gridCol w:w="594"/>
        <w:gridCol w:w="718"/>
        <w:gridCol w:w="711"/>
        <w:gridCol w:w="587"/>
        <w:gridCol w:w="605"/>
        <w:gridCol w:w="605"/>
        <w:gridCol w:w="619"/>
        <w:gridCol w:w="982"/>
      </w:tblGrid>
      <w:tr w:rsidR="00EA17A6" w:rsidTr="001839B2">
        <w:tc>
          <w:tcPr>
            <w:tcW w:w="667" w:type="dxa"/>
            <w:vMerge w:val="restart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212" w:type="dxa"/>
            <w:vMerge w:val="restart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Уровень показателя</w:t>
            </w:r>
          </w:p>
        </w:tc>
        <w:tc>
          <w:tcPr>
            <w:tcW w:w="1162" w:type="dxa"/>
            <w:vMerge w:val="restart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Единица измерения (по ОКЕИ)</w:t>
            </w:r>
          </w:p>
        </w:tc>
        <w:tc>
          <w:tcPr>
            <w:tcW w:w="6967" w:type="dxa"/>
            <w:gridSpan w:val="11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Плановые значения по кварталам/ месяцам</w:t>
            </w:r>
          </w:p>
        </w:tc>
        <w:tc>
          <w:tcPr>
            <w:tcW w:w="982" w:type="dxa"/>
            <w:vMerge w:val="restart"/>
          </w:tcPr>
          <w:p w:rsidR="00580832" w:rsidRDefault="00580832" w:rsidP="0058083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конец </w:t>
            </w:r>
            <w:r w:rsidR="003B68BD">
              <w:rPr>
                <w:szCs w:val="28"/>
              </w:rPr>
              <w:t>2025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года</w:t>
            </w:r>
          </w:p>
        </w:tc>
      </w:tr>
      <w:tr w:rsidR="001839B2" w:rsidTr="001839B2">
        <w:tc>
          <w:tcPr>
            <w:tcW w:w="667" w:type="dxa"/>
            <w:vMerge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3212" w:type="dxa"/>
            <w:vMerge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1185" w:type="dxa"/>
            <w:vMerge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1162" w:type="dxa"/>
            <w:vMerge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  <w:tc>
          <w:tcPr>
            <w:tcW w:w="613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янв.</w:t>
            </w:r>
          </w:p>
        </w:tc>
        <w:tc>
          <w:tcPr>
            <w:tcW w:w="631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фев.</w:t>
            </w:r>
          </w:p>
        </w:tc>
        <w:tc>
          <w:tcPr>
            <w:tcW w:w="669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615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апр.</w:t>
            </w:r>
          </w:p>
        </w:tc>
        <w:tc>
          <w:tcPr>
            <w:tcW w:w="594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718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711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</w:tc>
        <w:tc>
          <w:tcPr>
            <w:tcW w:w="587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авг.</w:t>
            </w:r>
          </w:p>
        </w:tc>
        <w:tc>
          <w:tcPr>
            <w:tcW w:w="605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сен.</w:t>
            </w:r>
          </w:p>
        </w:tc>
        <w:tc>
          <w:tcPr>
            <w:tcW w:w="605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окт.</w:t>
            </w:r>
          </w:p>
        </w:tc>
        <w:tc>
          <w:tcPr>
            <w:tcW w:w="619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ноя.</w:t>
            </w:r>
          </w:p>
        </w:tc>
        <w:tc>
          <w:tcPr>
            <w:tcW w:w="982" w:type="dxa"/>
            <w:vMerge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</w:p>
        </w:tc>
      </w:tr>
      <w:tr w:rsidR="001839B2" w:rsidTr="001839B2">
        <w:tc>
          <w:tcPr>
            <w:tcW w:w="667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12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85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62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13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31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9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15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94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18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11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87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05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05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19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82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580832" w:rsidTr="001839B2">
        <w:tc>
          <w:tcPr>
            <w:tcW w:w="667" w:type="dxa"/>
          </w:tcPr>
          <w:p w:rsidR="00580832" w:rsidRDefault="00580832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3508" w:type="dxa"/>
            <w:gridSpan w:val="15"/>
          </w:tcPr>
          <w:p w:rsidR="00580832" w:rsidRPr="007164AF" w:rsidRDefault="00575DCF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rPr>
                <w:i/>
                <w:szCs w:val="28"/>
              </w:rPr>
            </w:pPr>
            <w:r w:rsidRPr="00B65520">
              <w:rPr>
                <w:sz w:val="22"/>
                <w:szCs w:val="22"/>
              </w:rPr>
              <w:t xml:space="preserve">Цель 1 </w:t>
            </w:r>
            <w:r>
              <w:rPr>
                <w:sz w:val="22"/>
                <w:szCs w:val="22"/>
              </w:rPr>
              <w:t>«</w:t>
            </w:r>
            <w:r w:rsidRPr="00B65520">
              <w:rPr>
                <w:bCs/>
                <w:sz w:val="22"/>
                <w:szCs w:val="22"/>
              </w:rPr>
              <w:t>Повышение доступности и качества предоставления</w:t>
            </w:r>
            <w:r>
              <w:rPr>
                <w:bCs/>
                <w:sz w:val="22"/>
                <w:szCs w:val="22"/>
              </w:rPr>
              <w:t xml:space="preserve"> жилищно-коммунальных </w:t>
            </w:r>
            <w:r w:rsidRPr="00B65520">
              <w:rPr>
                <w:bCs/>
                <w:sz w:val="22"/>
                <w:szCs w:val="22"/>
              </w:rPr>
              <w:t>услуг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1839B2" w:rsidTr="001839B2">
        <w:tc>
          <w:tcPr>
            <w:tcW w:w="667" w:type="dxa"/>
          </w:tcPr>
          <w:p w:rsidR="00E91615" w:rsidRDefault="00102E43" w:rsidP="00E91615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1.1</w:t>
            </w:r>
            <w:r w:rsidR="00F927BC">
              <w:rPr>
                <w:szCs w:val="28"/>
              </w:rPr>
              <w:t>.</w:t>
            </w:r>
          </w:p>
        </w:tc>
        <w:tc>
          <w:tcPr>
            <w:tcW w:w="3212" w:type="dxa"/>
          </w:tcPr>
          <w:p w:rsidR="00E91615" w:rsidRPr="00A23DEB" w:rsidRDefault="00E91615" w:rsidP="00E91615">
            <w:pPr>
              <w:rPr>
                <w:sz w:val="22"/>
                <w:szCs w:val="22"/>
                <w:lang w:eastAsia="en-US"/>
              </w:rPr>
            </w:pPr>
            <w:r w:rsidRPr="00A23DEB">
              <w:rPr>
                <w:sz w:val="22"/>
                <w:szCs w:val="22"/>
              </w:rPr>
              <w:t xml:space="preserve">Доля замены ветхих </w:t>
            </w:r>
            <w:r w:rsidR="00532B68">
              <w:rPr>
                <w:sz w:val="22"/>
                <w:szCs w:val="22"/>
              </w:rPr>
              <w:t>инженерных сетей теплоснабжения</w:t>
            </w:r>
            <w:r w:rsidRPr="00A23DEB">
              <w:rPr>
                <w:sz w:val="22"/>
                <w:szCs w:val="22"/>
              </w:rPr>
              <w:t xml:space="preserve"> водоснабжения, водоотведения от общей протяженности ветхих инженерных сетей теплоснабжения, водоснабжения, водоотведения</w:t>
            </w:r>
          </w:p>
        </w:tc>
        <w:tc>
          <w:tcPr>
            <w:tcW w:w="1185" w:type="dxa"/>
          </w:tcPr>
          <w:p w:rsidR="00E91615" w:rsidRDefault="00E91615" w:rsidP="00E9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</w:p>
        </w:tc>
        <w:tc>
          <w:tcPr>
            <w:tcW w:w="1162" w:type="dxa"/>
          </w:tcPr>
          <w:p w:rsidR="00E91615" w:rsidRPr="008508A8" w:rsidRDefault="00E91615" w:rsidP="00E91615">
            <w:pPr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процент</w:t>
            </w:r>
          </w:p>
        </w:tc>
        <w:tc>
          <w:tcPr>
            <w:tcW w:w="613" w:type="dxa"/>
          </w:tcPr>
          <w:p w:rsidR="00E91615" w:rsidRDefault="00E91615" w:rsidP="00E91615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669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615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594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718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711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587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605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605" w:type="dxa"/>
          </w:tcPr>
          <w:p w:rsidR="00E91615" w:rsidRDefault="00504BFB" w:rsidP="00E91615">
            <w:r>
              <w:rPr>
                <w:szCs w:val="28"/>
              </w:rPr>
              <w:t>-</w:t>
            </w:r>
          </w:p>
        </w:tc>
        <w:tc>
          <w:tcPr>
            <w:tcW w:w="619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982" w:type="dxa"/>
          </w:tcPr>
          <w:p w:rsidR="00E91615" w:rsidRDefault="001839B2" w:rsidP="00E91615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2,9</w:t>
            </w:r>
          </w:p>
        </w:tc>
      </w:tr>
      <w:tr w:rsidR="0038762C" w:rsidTr="00266B12">
        <w:tc>
          <w:tcPr>
            <w:tcW w:w="667" w:type="dxa"/>
          </w:tcPr>
          <w:p w:rsidR="0038762C" w:rsidRDefault="00FF72BA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  <w:r w:rsidR="0038762C">
              <w:rPr>
                <w:szCs w:val="28"/>
              </w:rPr>
              <w:t>.</w:t>
            </w:r>
          </w:p>
        </w:tc>
        <w:tc>
          <w:tcPr>
            <w:tcW w:w="3212" w:type="dxa"/>
          </w:tcPr>
          <w:p w:rsidR="0038762C" w:rsidRPr="005D3795" w:rsidRDefault="0038762C" w:rsidP="00266B12">
            <w:pPr>
              <w:rPr>
                <w:sz w:val="22"/>
                <w:szCs w:val="22"/>
              </w:rPr>
            </w:pPr>
            <w:r w:rsidRPr="005D3795">
              <w:rPr>
                <w:sz w:val="22"/>
                <w:szCs w:val="22"/>
                <w:lang w:eastAsia="en-US"/>
              </w:rPr>
              <w:t>Доля площади жилищного фонда, обеспеченного всеми видами благоустройства, в общей площади жилищного фонда Ханты-Мансийского района</w:t>
            </w:r>
          </w:p>
        </w:tc>
        <w:tc>
          <w:tcPr>
            <w:tcW w:w="1185" w:type="dxa"/>
          </w:tcPr>
          <w:p w:rsidR="0038762C" w:rsidRPr="008508A8" w:rsidRDefault="0038762C" w:rsidP="00266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</w:t>
            </w:r>
          </w:p>
        </w:tc>
        <w:tc>
          <w:tcPr>
            <w:tcW w:w="1162" w:type="dxa"/>
          </w:tcPr>
          <w:p w:rsidR="0038762C" w:rsidRPr="008508A8" w:rsidRDefault="0038762C" w:rsidP="00266B12">
            <w:pPr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процент</w:t>
            </w:r>
          </w:p>
        </w:tc>
        <w:tc>
          <w:tcPr>
            <w:tcW w:w="613" w:type="dxa"/>
          </w:tcPr>
          <w:p w:rsidR="0038762C" w:rsidRDefault="0038762C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" w:type="dxa"/>
          </w:tcPr>
          <w:p w:rsidR="0038762C" w:rsidRDefault="0038762C" w:rsidP="00266B12">
            <w:r w:rsidRPr="0037076F">
              <w:rPr>
                <w:szCs w:val="28"/>
              </w:rPr>
              <w:t>-</w:t>
            </w:r>
          </w:p>
        </w:tc>
        <w:tc>
          <w:tcPr>
            <w:tcW w:w="669" w:type="dxa"/>
          </w:tcPr>
          <w:p w:rsidR="0038762C" w:rsidRDefault="0038762C" w:rsidP="00266B12">
            <w:r w:rsidRPr="0037076F">
              <w:rPr>
                <w:szCs w:val="28"/>
              </w:rPr>
              <w:t>-</w:t>
            </w:r>
          </w:p>
        </w:tc>
        <w:tc>
          <w:tcPr>
            <w:tcW w:w="615" w:type="dxa"/>
          </w:tcPr>
          <w:p w:rsidR="0038762C" w:rsidRDefault="0038762C" w:rsidP="00266B12">
            <w:r w:rsidRPr="0037076F">
              <w:rPr>
                <w:szCs w:val="28"/>
              </w:rPr>
              <w:t>-</w:t>
            </w:r>
          </w:p>
        </w:tc>
        <w:tc>
          <w:tcPr>
            <w:tcW w:w="594" w:type="dxa"/>
          </w:tcPr>
          <w:p w:rsidR="0038762C" w:rsidRDefault="0038762C" w:rsidP="00266B12">
            <w:r w:rsidRPr="0037076F">
              <w:rPr>
                <w:szCs w:val="28"/>
              </w:rPr>
              <w:t>-</w:t>
            </w:r>
          </w:p>
        </w:tc>
        <w:tc>
          <w:tcPr>
            <w:tcW w:w="718" w:type="dxa"/>
          </w:tcPr>
          <w:p w:rsidR="0038762C" w:rsidRDefault="0038762C" w:rsidP="00266B12">
            <w:r w:rsidRPr="0037076F">
              <w:rPr>
                <w:szCs w:val="28"/>
              </w:rPr>
              <w:t>-</w:t>
            </w:r>
          </w:p>
        </w:tc>
        <w:tc>
          <w:tcPr>
            <w:tcW w:w="711" w:type="dxa"/>
          </w:tcPr>
          <w:p w:rsidR="0038762C" w:rsidRDefault="0038762C" w:rsidP="00266B12">
            <w:r w:rsidRPr="0037076F">
              <w:rPr>
                <w:szCs w:val="28"/>
              </w:rPr>
              <w:t>-</w:t>
            </w:r>
          </w:p>
        </w:tc>
        <w:tc>
          <w:tcPr>
            <w:tcW w:w="587" w:type="dxa"/>
          </w:tcPr>
          <w:p w:rsidR="0038762C" w:rsidRDefault="0038762C" w:rsidP="00266B12">
            <w:r w:rsidRPr="0037076F">
              <w:rPr>
                <w:szCs w:val="28"/>
              </w:rPr>
              <w:t>-</w:t>
            </w:r>
          </w:p>
        </w:tc>
        <w:tc>
          <w:tcPr>
            <w:tcW w:w="605" w:type="dxa"/>
          </w:tcPr>
          <w:p w:rsidR="0038762C" w:rsidRDefault="0038762C" w:rsidP="00266B12">
            <w:r w:rsidRPr="0037076F">
              <w:rPr>
                <w:szCs w:val="28"/>
              </w:rPr>
              <w:t>-</w:t>
            </w:r>
          </w:p>
        </w:tc>
        <w:tc>
          <w:tcPr>
            <w:tcW w:w="605" w:type="dxa"/>
          </w:tcPr>
          <w:p w:rsidR="0038762C" w:rsidRDefault="0038762C" w:rsidP="00266B12">
            <w:r w:rsidRPr="0037076F">
              <w:rPr>
                <w:szCs w:val="28"/>
              </w:rPr>
              <w:t>-</w:t>
            </w:r>
          </w:p>
        </w:tc>
        <w:tc>
          <w:tcPr>
            <w:tcW w:w="619" w:type="dxa"/>
          </w:tcPr>
          <w:p w:rsidR="0038762C" w:rsidRDefault="0038762C" w:rsidP="00266B12">
            <w:r w:rsidRPr="0037076F">
              <w:rPr>
                <w:szCs w:val="28"/>
              </w:rPr>
              <w:t>-</w:t>
            </w:r>
          </w:p>
        </w:tc>
        <w:tc>
          <w:tcPr>
            <w:tcW w:w="982" w:type="dxa"/>
          </w:tcPr>
          <w:p w:rsidR="0038762C" w:rsidRDefault="0038762C" w:rsidP="00266B12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23,9</w:t>
            </w:r>
          </w:p>
        </w:tc>
      </w:tr>
      <w:tr w:rsidR="0087173E" w:rsidTr="001839B2">
        <w:tc>
          <w:tcPr>
            <w:tcW w:w="667" w:type="dxa"/>
          </w:tcPr>
          <w:p w:rsidR="0087173E" w:rsidRDefault="0087173E" w:rsidP="0087173E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3212" w:type="dxa"/>
          </w:tcPr>
          <w:p w:rsidR="0087173E" w:rsidRPr="00F43DCE" w:rsidRDefault="0087173E" w:rsidP="0087173E">
            <w:pPr>
              <w:rPr>
                <w:sz w:val="22"/>
                <w:szCs w:val="22"/>
              </w:rPr>
            </w:pPr>
            <w:r w:rsidRPr="007A27B1">
              <w:rPr>
                <w:sz w:val="22"/>
                <w:szCs w:val="22"/>
              </w:rPr>
              <w:t>Доля расходов на коммунальные услуги в совокупном доходе семьи</w:t>
            </w:r>
          </w:p>
        </w:tc>
        <w:tc>
          <w:tcPr>
            <w:tcW w:w="1185" w:type="dxa"/>
          </w:tcPr>
          <w:p w:rsidR="0087173E" w:rsidRDefault="0087173E" w:rsidP="00871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1162" w:type="dxa"/>
          </w:tcPr>
          <w:p w:rsidR="0087173E" w:rsidRDefault="0087173E" w:rsidP="0087173E">
            <w:pPr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процент</w:t>
            </w:r>
          </w:p>
        </w:tc>
        <w:tc>
          <w:tcPr>
            <w:tcW w:w="613" w:type="dxa"/>
          </w:tcPr>
          <w:p w:rsidR="0087173E" w:rsidRDefault="0087173E" w:rsidP="0087173E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" w:type="dxa"/>
          </w:tcPr>
          <w:p w:rsidR="0087173E" w:rsidRDefault="0087173E" w:rsidP="0087173E">
            <w:r w:rsidRPr="0037076F">
              <w:rPr>
                <w:szCs w:val="28"/>
              </w:rPr>
              <w:t>-</w:t>
            </w:r>
          </w:p>
        </w:tc>
        <w:tc>
          <w:tcPr>
            <w:tcW w:w="669" w:type="dxa"/>
          </w:tcPr>
          <w:p w:rsidR="0087173E" w:rsidRDefault="0087173E" w:rsidP="0087173E">
            <w:r w:rsidRPr="0037076F">
              <w:rPr>
                <w:szCs w:val="28"/>
              </w:rPr>
              <w:t>-</w:t>
            </w:r>
          </w:p>
        </w:tc>
        <w:tc>
          <w:tcPr>
            <w:tcW w:w="615" w:type="dxa"/>
          </w:tcPr>
          <w:p w:rsidR="0087173E" w:rsidRDefault="0087173E" w:rsidP="0087173E">
            <w:r w:rsidRPr="0037076F">
              <w:rPr>
                <w:szCs w:val="28"/>
              </w:rPr>
              <w:t>-</w:t>
            </w:r>
          </w:p>
        </w:tc>
        <w:tc>
          <w:tcPr>
            <w:tcW w:w="594" w:type="dxa"/>
          </w:tcPr>
          <w:p w:rsidR="0087173E" w:rsidRDefault="0087173E" w:rsidP="0087173E">
            <w:r w:rsidRPr="0037076F">
              <w:rPr>
                <w:szCs w:val="28"/>
              </w:rPr>
              <w:t>-</w:t>
            </w:r>
          </w:p>
        </w:tc>
        <w:tc>
          <w:tcPr>
            <w:tcW w:w="718" w:type="dxa"/>
          </w:tcPr>
          <w:p w:rsidR="0087173E" w:rsidRDefault="0087173E" w:rsidP="0087173E">
            <w:r w:rsidRPr="0037076F">
              <w:rPr>
                <w:szCs w:val="28"/>
              </w:rPr>
              <w:t>-</w:t>
            </w:r>
          </w:p>
        </w:tc>
        <w:tc>
          <w:tcPr>
            <w:tcW w:w="711" w:type="dxa"/>
          </w:tcPr>
          <w:p w:rsidR="0087173E" w:rsidRDefault="0087173E" w:rsidP="0087173E">
            <w:r w:rsidRPr="0037076F">
              <w:rPr>
                <w:szCs w:val="28"/>
              </w:rPr>
              <w:t>-</w:t>
            </w:r>
          </w:p>
        </w:tc>
        <w:tc>
          <w:tcPr>
            <w:tcW w:w="587" w:type="dxa"/>
          </w:tcPr>
          <w:p w:rsidR="0087173E" w:rsidRDefault="0087173E" w:rsidP="0087173E">
            <w:r w:rsidRPr="0037076F">
              <w:rPr>
                <w:szCs w:val="28"/>
              </w:rPr>
              <w:t>-</w:t>
            </w:r>
          </w:p>
        </w:tc>
        <w:tc>
          <w:tcPr>
            <w:tcW w:w="605" w:type="dxa"/>
          </w:tcPr>
          <w:p w:rsidR="0087173E" w:rsidRDefault="0087173E" w:rsidP="0087173E">
            <w:r w:rsidRPr="0037076F">
              <w:rPr>
                <w:szCs w:val="28"/>
              </w:rPr>
              <w:t>-</w:t>
            </w:r>
          </w:p>
        </w:tc>
        <w:tc>
          <w:tcPr>
            <w:tcW w:w="605" w:type="dxa"/>
          </w:tcPr>
          <w:p w:rsidR="0087173E" w:rsidRDefault="0087173E" w:rsidP="0087173E">
            <w:r w:rsidRPr="0037076F">
              <w:rPr>
                <w:szCs w:val="28"/>
              </w:rPr>
              <w:t>-</w:t>
            </w:r>
          </w:p>
        </w:tc>
        <w:tc>
          <w:tcPr>
            <w:tcW w:w="619" w:type="dxa"/>
          </w:tcPr>
          <w:p w:rsidR="0087173E" w:rsidRDefault="0087173E" w:rsidP="0087173E">
            <w:r w:rsidRPr="0037076F">
              <w:rPr>
                <w:szCs w:val="28"/>
              </w:rPr>
              <w:t>-</w:t>
            </w:r>
          </w:p>
        </w:tc>
        <w:tc>
          <w:tcPr>
            <w:tcW w:w="982" w:type="dxa"/>
          </w:tcPr>
          <w:p w:rsidR="0087173E" w:rsidRDefault="0087173E" w:rsidP="0087173E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 w:rsidRPr="00204430">
              <w:t>&lt;15</w:t>
            </w:r>
          </w:p>
        </w:tc>
      </w:tr>
      <w:tr w:rsidR="001839B2" w:rsidTr="001839B2">
        <w:tc>
          <w:tcPr>
            <w:tcW w:w="667" w:type="dxa"/>
          </w:tcPr>
          <w:p w:rsidR="00E91615" w:rsidRDefault="00FF72BA" w:rsidP="00E91615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3212" w:type="dxa"/>
          </w:tcPr>
          <w:p w:rsidR="00E91615" w:rsidRPr="009374F0" w:rsidRDefault="00E91615" w:rsidP="00E91615">
            <w:pPr>
              <w:rPr>
                <w:sz w:val="22"/>
                <w:szCs w:val="22"/>
              </w:rPr>
            </w:pPr>
            <w:r w:rsidRPr="009374F0">
              <w:rPr>
                <w:sz w:val="22"/>
                <w:szCs w:val="22"/>
              </w:rPr>
              <w:t>Количество предоставленных банных услуг</w:t>
            </w:r>
          </w:p>
        </w:tc>
        <w:tc>
          <w:tcPr>
            <w:tcW w:w="1185" w:type="dxa"/>
          </w:tcPr>
          <w:p w:rsidR="00E91615" w:rsidRDefault="00E91615" w:rsidP="00E9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1162" w:type="dxa"/>
          </w:tcPr>
          <w:p w:rsidR="00E91615" w:rsidRPr="008508A8" w:rsidRDefault="00E91615" w:rsidP="00E9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613" w:type="dxa"/>
          </w:tcPr>
          <w:p w:rsidR="00E91615" w:rsidRDefault="00866E40" w:rsidP="00E91615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669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615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594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718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711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587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605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605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619" w:type="dxa"/>
          </w:tcPr>
          <w:p w:rsidR="00E91615" w:rsidRDefault="00E91615" w:rsidP="00E91615">
            <w:r w:rsidRPr="0037076F">
              <w:rPr>
                <w:szCs w:val="28"/>
              </w:rPr>
              <w:t>-</w:t>
            </w:r>
          </w:p>
        </w:tc>
        <w:tc>
          <w:tcPr>
            <w:tcW w:w="982" w:type="dxa"/>
          </w:tcPr>
          <w:p w:rsidR="00E91615" w:rsidRDefault="00E91615" w:rsidP="00E91615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10 000</w:t>
            </w:r>
          </w:p>
        </w:tc>
      </w:tr>
      <w:tr w:rsidR="00051D88" w:rsidTr="00266B12">
        <w:tc>
          <w:tcPr>
            <w:tcW w:w="667" w:type="dxa"/>
          </w:tcPr>
          <w:p w:rsidR="00051D88" w:rsidRDefault="00051D88" w:rsidP="00051D88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3508" w:type="dxa"/>
            <w:gridSpan w:val="15"/>
          </w:tcPr>
          <w:p w:rsidR="00051D88" w:rsidRDefault="00051D88" w:rsidP="00051D8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Цель 2 «</w:t>
            </w:r>
            <w:r w:rsidRPr="00757A60">
              <w:rPr>
                <w:bCs/>
                <w:sz w:val="22"/>
                <w:szCs w:val="22"/>
              </w:rPr>
              <w:t>Повышение эффективности использования топливно-энергетических ресурсов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  <w:tr w:rsidR="00051D88" w:rsidTr="001839B2">
        <w:tc>
          <w:tcPr>
            <w:tcW w:w="667" w:type="dxa"/>
          </w:tcPr>
          <w:p w:rsidR="00051D88" w:rsidRDefault="00051D88" w:rsidP="00051D88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3212" w:type="dxa"/>
          </w:tcPr>
          <w:p w:rsidR="00051D88" w:rsidRPr="00AB19BA" w:rsidRDefault="000D289E" w:rsidP="00051D88">
            <w:pPr>
              <w:rPr>
                <w:sz w:val="22"/>
                <w:szCs w:val="22"/>
              </w:rPr>
            </w:pPr>
            <w:r w:rsidRPr="0056685A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сотрудников муниципальных учреждений и </w:t>
            </w:r>
            <w:r w:rsidRPr="000D289E">
              <w:rPr>
                <w:sz w:val="22"/>
                <w:szCs w:val="22"/>
              </w:rPr>
              <w:t>органов местного самоуправления Ханты-Мансийского района</w:t>
            </w:r>
            <w:r w:rsidR="00F82F62">
              <w:rPr>
                <w:sz w:val="22"/>
                <w:szCs w:val="22"/>
              </w:rPr>
              <w:t>,</w:t>
            </w:r>
            <w:r w:rsidRPr="000D2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прошедших о</w:t>
            </w:r>
            <w:r w:rsidRPr="003F716E">
              <w:rPr>
                <w:sz w:val="22"/>
                <w:szCs w:val="22"/>
              </w:rPr>
              <w:t>бучение в области энергосбережения и повышения энергетической эффективности</w:t>
            </w:r>
          </w:p>
        </w:tc>
        <w:tc>
          <w:tcPr>
            <w:tcW w:w="1185" w:type="dxa"/>
          </w:tcPr>
          <w:p w:rsidR="00051D88" w:rsidRDefault="00051D88" w:rsidP="00051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1162" w:type="dxa"/>
          </w:tcPr>
          <w:p w:rsidR="00051D88" w:rsidRPr="008508A8" w:rsidRDefault="003F716E" w:rsidP="00051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613" w:type="dxa"/>
          </w:tcPr>
          <w:p w:rsidR="00051D88" w:rsidRDefault="00141BF0" w:rsidP="00051D88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" w:type="dxa"/>
          </w:tcPr>
          <w:p w:rsidR="00051D88" w:rsidRDefault="00051D88" w:rsidP="00051D88">
            <w:r w:rsidRPr="0037076F">
              <w:rPr>
                <w:szCs w:val="28"/>
              </w:rPr>
              <w:t>-</w:t>
            </w:r>
          </w:p>
        </w:tc>
        <w:tc>
          <w:tcPr>
            <w:tcW w:w="669" w:type="dxa"/>
          </w:tcPr>
          <w:p w:rsidR="00051D88" w:rsidRDefault="00051D88" w:rsidP="00051D88">
            <w:r w:rsidRPr="0037076F">
              <w:rPr>
                <w:szCs w:val="28"/>
              </w:rPr>
              <w:t>-</w:t>
            </w:r>
          </w:p>
        </w:tc>
        <w:tc>
          <w:tcPr>
            <w:tcW w:w="615" w:type="dxa"/>
          </w:tcPr>
          <w:p w:rsidR="00051D88" w:rsidRDefault="00051D88" w:rsidP="00051D88">
            <w:r w:rsidRPr="0037076F">
              <w:rPr>
                <w:szCs w:val="28"/>
              </w:rPr>
              <w:t>-</w:t>
            </w:r>
          </w:p>
        </w:tc>
        <w:tc>
          <w:tcPr>
            <w:tcW w:w="594" w:type="dxa"/>
          </w:tcPr>
          <w:p w:rsidR="00051D88" w:rsidRDefault="00051D88" w:rsidP="00051D88">
            <w:r w:rsidRPr="0037076F">
              <w:rPr>
                <w:szCs w:val="28"/>
              </w:rPr>
              <w:t>-</w:t>
            </w:r>
          </w:p>
        </w:tc>
        <w:tc>
          <w:tcPr>
            <w:tcW w:w="718" w:type="dxa"/>
          </w:tcPr>
          <w:p w:rsidR="00051D88" w:rsidRDefault="00051D88" w:rsidP="00051D88">
            <w:r w:rsidRPr="0037076F">
              <w:rPr>
                <w:szCs w:val="28"/>
              </w:rPr>
              <w:t>-</w:t>
            </w:r>
          </w:p>
        </w:tc>
        <w:tc>
          <w:tcPr>
            <w:tcW w:w="711" w:type="dxa"/>
          </w:tcPr>
          <w:p w:rsidR="00051D88" w:rsidRDefault="00051D88" w:rsidP="00051D88">
            <w:r w:rsidRPr="0037076F">
              <w:rPr>
                <w:szCs w:val="28"/>
              </w:rPr>
              <w:t>-</w:t>
            </w:r>
          </w:p>
        </w:tc>
        <w:tc>
          <w:tcPr>
            <w:tcW w:w="587" w:type="dxa"/>
          </w:tcPr>
          <w:p w:rsidR="00051D88" w:rsidRDefault="00051D88" w:rsidP="00051D88">
            <w:r w:rsidRPr="0037076F">
              <w:rPr>
                <w:szCs w:val="28"/>
              </w:rPr>
              <w:t>-</w:t>
            </w:r>
          </w:p>
        </w:tc>
        <w:tc>
          <w:tcPr>
            <w:tcW w:w="605" w:type="dxa"/>
          </w:tcPr>
          <w:p w:rsidR="00051D88" w:rsidRDefault="00051D88" w:rsidP="00051D88">
            <w:r w:rsidRPr="0037076F">
              <w:rPr>
                <w:szCs w:val="28"/>
              </w:rPr>
              <w:t>-</w:t>
            </w:r>
          </w:p>
        </w:tc>
        <w:tc>
          <w:tcPr>
            <w:tcW w:w="605" w:type="dxa"/>
          </w:tcPr>
          <w:p w:rsidR="00051D88" w:rsidRDefault="00051D88" w:rsidP="00051D88">
            <w:r w:rsidRPr="0037076F">
              <w:rPr>
                <w:szCs w:val="28"/>
              </w:rPr>
              <w:t>-</w:t>
            </w:r>
          </w:p>
        </w:tc>
        <w:tc>
          <w:tcPr>
            <w:tcW w:w="619" w:type="dxa"/>
          </w:tcPr>
          <w:p w:rsidR="00051D88" w:rsidRDefault="00051D88" w:rsidP="00051D88">
            <w:r w:rsidRPr="0037076F">
              <w:rPr>
                <w:szCs w:val="28"/>
              </w:rPr>
              <w:t>-</w:t>
            </w:r>
          </w:p>
        </w:tc>
        <w:tc>
          <w:tcPr>
            <w:tcW w:w="982" w:type="dxa"/>
          </w:tcPr>
          <w:p w:rsidR="00051D88" w:rsidRDefault="008D4451" w:rsidP="00051D88">
            <w:pPr>
              <w:pStyle w:val="36"/>
              <w:shd w:val="clear" w:color="auto" w:fill="auto"/>
              <w:tabs>
                <w:tab w:val="left" w:pos="8986"/>
              </w:tabs>
              <w:spacing w:before="0" w:after="0" w:line="240" w:lineRule="auto"/>
              <w:ind w:right="4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F269E6" w:rsidRDefault="00F269E6" w:rsidP="006109E0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19365E" w:rsidRPr="0019365E" w:rsidRDefault="0019365E" w:rsidP="0019365E">
      <w:pPr>
        <w:jc w:val="center"/>
        <w:rPr>
          <w:sz w:val="28"/>
          <w:szCs w:val="28"/>
        </w:rPr>
      </w:pPr>
      <w:r w:rsidRPr="0019365E">
        <w:rPr>
          <w:sz w:val="28"/>
          <w:szCs w:val="28"/>
        </w:rPr>
        <w:t xml:space="preserve">4. Структура муниципальной программы </w:t>
      </w:r>
    </w:p>
    <w:p w:rsidR="00F269E6" w:rsidRDefault="00F269E6" w:rsidP="006109E0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tbl>
      <w:tblPr>
        <w:tblW w:w="14029" w:type="dxa"/>
        <w:jc w:val="right"/>
        <w:tblLook w:val="01E0" w:firstRow="1" w:lastRow="1" w:firstColumn="1" w:lastColumn="1" w:noHBand="0" w:noVBand="0"/>
      </w:tblPr>
      <w:tblGrid>
        <w:gridCol w:w="711"/>
        <w:gridCol w:w="5262"/>
        <w:gridCol w:w="4728"/>
        <w:gridCol w:w="3328"/>
      </w:tblGrid>
      <w:tr w:rsidR="000F370A" w:rsidRPr="008508A8" w:rsidTr="00BB7D48">
        <w:trPr>
          <w:trHeight w:val="491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 xml:space="preserve">№ </w:t>
            </w:r>
          </w:p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п/п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Связь</w:t>
            </w:r>
          </w:p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с показателями</w:t>
            </w:r>
          </w:p>
        </w:tc>
      </w:tr>
      <w:tr w:rsidR="000F370A" w:rsidRPr="008508A8" w:rsidTr="00BB7D48">
        <w:trPr>
          <w:trHeight w:val="271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F00CB3" w:rsidRDefault="000F370A" w:rsidP="00440FCC">
            <w:pPr>
              <w:jc w:val="center"/>
              <w:rPr>
                <w:sz w:val="22"/>
                <w:szCs w:val="22"/>
              </w:rPr>
            </w:pPr>
            <w:r w:rsidRPr="00F00CB3">
              <w:rPr>
                <w:sz w:val="22"/>
                <w:szCs w:val="22"/>
              </w:rPr>
              <w:t>4</w:t>
            </w:r>
          </w:p>
        </w:tc>
      </w:tr>
      <w:tr w:rsidR="000F370A" w:rsidRPr="008508A8" w:rsidTr="00BB7D48">
        <w:trPr>
          <w:trHeight w:val="279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8508A8" w:rsidRDefault="000F370A" w:rsidP="00440FCC">
            <w:pPr>
              <w:jc w:val="center"/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0A" w:rsidRPr="008508A8" w:rsidRDefault="00AA3D94" w:rsidP="00A40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(п</w:t>
            </w:r>
            <w:r w:rsidR="000F370A" w:rsidRPr="008508A8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)</w:t>
            </w:r>
            <w:r w:rsidR="000F370A" w:rsidRPr="008508A8">
              <w:rPr>
                <w:sz w:val="22"/>
                <w:szCs w:val="22"/>
              </w:rPr>
              <w:t xml:space="preserve"> «</w:t>
            </w:r>
            <w:r w:rsidR="003029EC" w:rsidRPr="00F81887">
              <w:rPr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</w:t>
            </w:r>
            <w:r w:rsidR="000F370A" w:rsidRPr="008508A8">
              <w:rPr>
                <w:sz w:val="22"/>
                <w:szCs w:val="22"/>
              </w:rPr>
              <w:t>»</w:t>
            </w:r>
          </w:p>
        </w:tc>
      </w:tr>
      <w:tr w:rsidR="00CA12A5" w:rsidRPr="008508A8" w:rsidTr="00BB7D48">
        <w:trPr>
          <w:trHeight w:val="279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5" w:rsidRPr="008508A8" w:rsidRDefault="00CA12A5" w:rsidP="00440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A5" w:rsidRPr="000130C0" w:rsidRDefault="000130C0" w:rsidP="00A4064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Региональный проект «</w:t>
            </w:r>
            <w:r w:rsidRPr="000130C0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Создание (рекон</w:t>
            </w: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струкция) коммунальных объектов»</w:t>
            </w:r>
          </w:p>
        </w:tc>
      </w:tr>
      <w:tr w:rsidR="000A4737" w:rsidRPr="008508A8" w:rsidTr="00BB7D48">
        <w:trPr>
          <w:trHeight w:val="279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7" w:rsidRPr="008508A8" w:rsidRDefault="000A4737" w:rsidP="000A4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7" w:rsidRPr="008508A8" w:rsidRDefault="000A4737" w:rsidP="000A4737">
            <w:pPr>
              <w:rPr>
                <w:color w:val="000000"/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7" w:rsidRPr="008508A8" w:rsidRDefault="005F7367" w:rsidP="000A473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2026</w:t>
            </w:r>
            <w:r w:rsidR="00A41A6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23500" w:rsidRPr="008508A8" w:rsidTr="00BB7D48">
        <w:trPr>
          <w:trHeight w:val="401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0" w:rsidRPr="008508A8" w:rsidRDefault="00DF02B2" w:rsidP="000A4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0" w:rsidRDefault="00923500" w:rsidP="009235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коммунальных объектов</w:t>
            </w:r>
          </w:p>
          <w:p w:rsidR="00923500" w:rsidRPr="004B65A8" w:rsidRDefault="00923500" w:rsidP="000A4737">
            <w:pPr>
              <w:rPr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0" w:rsidRDefault="00C568E4" w:rsidP="000A47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</w:t>
            </w:r>
            <w:r w:rsidR="00A27C0B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объекта коммунальной и</w:t>
            </w:r>
            <w:r w:rsidR="00A27C0B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 xml:space="preserve">фраструктуры </w:t>
            </w:r>
            <w:r w:rsidR="00E11C20">
              <w:rPr>
                <w:color w:val="000000"/>
                <w:sz w:val="22"/>
                <w:szCs w:val="22"/>
              </w:rPr>
              <w:t xml:space="preserve">в д. </w:t>
            </w:r>
            <w:proofErr w:type="spellStart"/>
            <w:r w:rsidR="00E11C20">
              <w:rPr>
                <w:color w:val="000000"/>
                <w:sz w:val="22"/>
                <w:szCs w:val="22"/>
              </w:rPr>
              <w:t>Шапша</w:t>
            </w:r>
            <w:proofErr w:type="spell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0" w:rsidRPr="00B36A8D" w:rsidRDefault="00A27C0B" w:rsidP="000A4737">
            <w:pPr>
              <w:rPr>
                <w:color w:val="000000"/>
                <w:sz w:val="22"/>
                <w:szCs w:val="22"/>
              </w:rPr>
            </w:pPr>
            <w:r w:rsidRPr="00B36A8D">
              <w:rPr>
                <w:color w:val="000000"/>
                <w:sz w:val="22"/>
                <w:szCs w:val="22"/>
              </w:rPr>
              <w:t xml:space="preserve">Доля введенных в эксплуатацию объектов капитального </w:t>
            </w:r>
            <w:r w:rsidR="00A42784" w:rsidRPr="00B36A8D">
              <w:rPr>
                <w:color w:val="000000"/>
                <w:sz w:val="22"/>
                <w:szCs w:val="22"/>
              </w:rPr>
              <w:t>строительства от запланированных к вводу в эксплуатацию в соответствующем году</w:t>
            </w:r>
          </w:p>
        </w:tc>
      </w:tr>
      <w:tr w:rsidR="000A4737" w:rsidRPr="008508A8" w:rsidTr="00BB7D48">
        <w:trPr>
          <w:trHeight w:val="343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Pr="008508A8" w:rsidRDefault="00DF02B2" w:rsidP="000A4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0A4737" w:rsidRPr="008508A8">
              <w:rPr>
                <w:sz w:val="22"/>
                <w:szCs w:val="22"/>
              </w:rPr>
              <w:t>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Pr="008508A8" w:rsidRDefault="003624D3" w:rsidP="000A47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 проект</w:t>
            </w:r>
            <w:r w:rsidR="000A4737" w:rsidRPr="008508A8">
              <w:rPr>
                <w:color w:val="000000"/>
                <w:sz w:val="22"/>
                <w:szCs w:val="22"/>
              </w:rPr>
              <w:t xml:space="preserve"> «</w:t>
            </w:r>
            <w:r w:rsidR="000A4737" w:rsidRPr="002662DE">
              <w:rPr>
                <w:color w:val="000000"/>
                <w:sz w:val="22"/>
                <w:szCs w:val="22"/>
              </w:rPr>
              <w:t>Строительство, реконструкция, модернизация объектов коммунального хозяйства</w:t>
            </w:r>
            <w:r w:rsidR="000A4737" w:rsidRPr="008508A8">
              <w:rPr>
                <w:color w:val="000000"/>
                <w:sz w:val="22"/>
                <w:szCs w:val="22"/>
              </w:rPr>
              <w:t>»</w:t>
            </w:r>
            <w:r w:rsidR="007353BD">
              <w:rPr>
                <w:color w:val="000000"/>
                <w:sz w:val="22"/>
                <w:szCs w:val="22"/>
              </w:rPr>
              <w:t xml:space="preserve"> (куратор: </w:t>
            </w:r>
            <w:proofErr w:type="spellStart"/>
            <w:r w:rsidR="007353BD">
              <w:rPr>
                <w:color w:val="000000"/>
                <w:sz w:val="22"/>
                <w:szCs w:val="22"/>
              </w:rPr>
              <w:t>Речапов</w:t>
            </w:r>
            <w:proofErr w:type="spellEnd"/>
            <w:r w:rsidR="007353BD">
              <w:rPr>
                <w:color w:val="000000"/>
                <w:sz w:val="22"/>
                <w:szCs w:val="22"/>
              </w:rPr>
              <w:t xml:space="preserve"> Р.Ш.)</w:t>
            </w:r>
          </w:p>
        </w:tc>
      </w:tr>
      <w:tr w:rsidR="000A4737" w:rsidRPr="008508A8" w:rsidTr="00BB7D48">
        <w:trPr>
          <w:trHeight w:val="343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7" w:rsidRPr="008508A8" w:rsidRDefault="000A4737" w:rsidP="000A4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Pr="008508A8" w:rsidRDefault="000A4737" w:rsidP="000A4737">
            <w:pPr>
              <w:rPr>
                <w:color w:val="000000"/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Pr="008508A8" w:rsidRDefault="00923500" w:rsidP="000A47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</w:t>
            </w:r>
            <w:r w:rsidR="00A41A6E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A4737" w:rsidRPr="008508A8" w:rsidTr="00BB7D48">
        <w:trPr>
          <w:trHeight w:val="343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Pr="008508A8" w:rsidRDefault="00DF02B2" w:rsidP="000A4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0A4737" w:rsidRPr="008508A8">
              <w:rPr>
                <w:sz w:val="22"/>
                <w:szCs w:val="22"/>
              </w:rPr>
              <w:t>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Default="000A4737" w:rsidP="000A4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коммунальных объектов</w:t>
            </w:r>
          </w:p>
          <w:p w:rsidR="000A4737" w:rsidRPr="008508A8" w:rsidRDefault="000A4737" w:rsidP="000A47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Pr="008508A8" w:rsidRDefault="00814282" w:rsidP="000A47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</w:t>
            </w:r>
            <w:r w:rsidR="000A4737">
              <w:rPr>
                <w:sz w:val="22"/>
                <w:szCs w:val="22"/>
              </w:rPr>
              <w:t xml:space="preserve"> </w:t>
            </w:r>
            <w:r w:rsidR="008B1847">
              <w:rPr>
                <w:sz w:val="22"/>
                <w:szCs w:val="22"/>
              </w:rPr>
              <w:t xml:space="preserve">2 </w:t>
            </w:r>
            <w:r w:rsidR="000A4737">
              <w:rPr>
                <w:sz w:val="22"/>
                <w:szCs w:val="22"/>
              </w:rPr>
              <w:t xml:space="preserve">объектов коммунальной инфраструктуры </w:t>
            </w:r>
            <w:r w:rsidR="00E11C20">
              <w:rPr>
                <w:sz w:val="22"/>
                <w:szCs w:val="22"/>
              </w:rPr>
              <w:t xml:space="preserve">в д. </w:t>
            </w:r>
            <w:proofErr w:type="spellStart"/>
            <w:r w:rsidR="00E11C20">
              <w:rPr>
                <w:sz w:val="22"/>
                <w:szCs w:val="22"/>
              </w:rPr>
              <w:t>Шапша</w:t>
            </w:r>
            <w:proofErr w:type="spellEnd"/>
            <w:r w:rsidR="00E11C20">
              <w:rPr>
                <w:sz w:val="22"/>
                <w:szCs w:val="22"/>
              </w:rPr>
              <w:t>, п. Луговской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Pr="008508A8" w:rsidRDefault="00B9771E" w:rsidP="008B184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FE50B2" w:rsidRPr="005D3795">
              <w:rPr>
                <w:sz w:val="22"/>
                <w:szCs w:val="22"/>
                <w:lang w:eastAsia="en-US"/>
              </w:rPr>
              <w:t>оля площади жилищного фонда, обеспеченного всеми видами благоустройства, в общей площади жилищного фонда Ханты-Мансийского района</w:t>
            </w:r>
          </w:p>
        </w:tc>
      </w:tr>
      <w:tr w:rsidR="000A4737" w:rsidRPr="008508A8" w:rsidTr="00BB7D48">
        <w:trPr>
          <w:trHeight w:val="343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Pr="008508A8" w:rsidRDefault="00722C9C" w:rsidP="000A4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0A4737" w:rsidRPr="008508A8">
              <w:rPr>
                <w:sz w:val="22"/>
                <w:szCs w:val="22"/>
              </w:rPr>
              <w:t>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Pr="008508A8" w:rsidRDefault="000A4737" w:rsidP="000A4737">
            <w:pPr>
              <w:rPr>
                <w:sz w:val="22"/>
                <w:szCs w:val="22"/>
              </w:rPr>
            </w:pPr>
            <w:r w:rsidRPr="008508A8">
              <w:rPr>
                <w:color w:val="000000"/>
                <w:sz w:val="22"/>
                <w:szCs w:val="22"/>
              </w:rPr>
              <w:t>Комплекс процессных мероприятий «</w:t>
            </w:r>
            <w:r w:rsidRPr="006D10DD">
              <w:rPr>
                <w:color w:val="000000"/>
                <w:sz w:val="22"/>
                <w:szCs w:val="22"/>
              </w:rPr>
              <w:t>Обеспечение надежности и качества предоставления коммунальных услуг</w:t>
            </w:r>
            <w:r w:rsidRPr="008508A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0A4737" w:rsidRPr="008508A8" w:rsidTr="00BB7D48">
        <w:trPr>
          <w:trHeight w:val="343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7" w:rsidRPr="008508A8" w:rsidRDefault="000A4737" w:rsidP="000A4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Pr="008508A8" w:rsidRDefault="000A4737" w:rsidP="000A4737">
            <w:pPr>
              <w:rPr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Pr="008508A8" w:rsidRDefault="000A4737" w:rsidP="000A473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</w:t>
            </w:r>
            <w:r w:rsidR="00E9613A">
              <w:rPr>
                <w:color w:val="000000"/>
                <w:sz w:val="22"/>
                <w:szCs w:val="22"/>
              </w:rPr>
              <w:t>ии: 2025-2030</w:t>
            </w:r>
            <w:r w:rsidR="00A41A6E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0A4737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Pr="008508A8" w:rsidRDefault="00722C9C" w:rsidP="000A4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0A4737" w:rsidRPr="008508A8">
              <w:rPr>
                <w:sz w:val="22"/>
                <w:szCs w:val="22"/>
              </w:rPr>
              <w:t>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Pr="008508A8" w:rsidRDefault="0046633B" w:rsidP="000A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эффективности, качества и надежности </w:t>
            </w:r>
            <w:r w:rsidR="00DB6203">
              <w:rPr>
                <w:sz w:val="22"/>
                <w:szCs w:val="22"/>
              </w:rPr>
              <w:t>пр</w:t>
            </w:r>
            <w:r w:rsidR="00E11C20">
              <w:rPr>
                <w:sz w:val="22"/>
                <w:szCs w:val="22"/>
              </w:rPr>
              <w:t>едоставления коммунальных услуг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7" w:rsidRPr="008508A8" w:rsidRDefault="00907E96" w:rsidP="00EE48E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Улучшение</w:t>
            </w:r>
            <w:r w:rsidR="00ED06C9" w:rsidRPr="002A28A3">
              <w:rPr>
                <w:sz w:val="22"/>
                <w:szCs w:val="22"/>
              </w:rPr>
              <w:t xml:space="preserve"> качества</w:t>
            </w:r>
            <w:r w:rsidR="004F7114">
              <w:rPr>
                <w:sz w:val="22"/>
                <w:szCs w:val="22"/>
              </w:rPr>
              <w:t xml:space="preserve"> </w:t>
            </w:r>
            <w:r w:rsidR="00ED06C9" w:rsidRPr="002A28A3">
              <w:rPr>
                <w:sz w:val="22"/>
                <w:szCs w:val="22"/>
              </w:rPr>
              <w:t xml:space="preserve">коммунальных услуг со снижением аварийности на объектах коммунальной инфраструктуры </w:t>
            </w:r>
            <w:r w:rsidR="00FF1FF4" w:rsidRPr="002A28A3">
              <w:rPr>
                <w:sz w:val="22"/>
                <w:szCs w:val="22"/>
              </w:rPr>
              <w:t>и повышение уровня удовлетво</w:t>
            </w:r>
            <w:r w:rsidR="00933D59">
              <w:rPr>
                <w:sz w:val="22"/>
                <w:szCs w:val="22"/>
              </w:rPr>
              <w:t>ренности граждан качеством предоставляемых</w:t>
            </w:r>
            <w:r w:rsidR="00FF1FF4" w:rsidRPr="002A28A3">
              <w:rPr>
                <w:sz w:val="22"/>
                <w:szCs w:val="22"/>
              </w:rPr>
              <w:t xml:space="preserve"> ус</w:t>
            </w:r>
            <w:r w:rsidR="00FF1FF4" w:rsidRPr="00027022">
              <w:rPr>
                <w:sz w:val="22"/>
                <w:szCs w:val="22"/>
              </w:rPr>
              <w:t>луг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73" w:rsidRDefault="00035F62" w:rsidP="000A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AB5073" w:rsidRPr="005D3795">
              <w:rPr>
                <w:sz w:val="22"/>
                <w:szCs w:val="22"/>
                <w:lang w:eastAsia="en-US"/>
              </w:rPr>
              <w:t>оля площади жилищного фонда, обеспеченного всеми видами благоустройства, в общей площади жилищного фонда Ханты-Мансийского района</w:t>
            </w:r>
            <w:r w:rsidR="00AB5073">
              <w:rPr>
                <w:sz w:val="22"/>
                <w:szCs w:val="22"/>
                <w:lang w:eastAsia="en-US"/>
              </w:rPr>
              <w:t>;</w:t>
            </w:r>
            <w:r w:rsidR="00AB5073" w:rsidRPr="00622E2D">
              <w:rPr>
                <w:sz w:val="22"/>
                <w:szCs w:val="22"/>
              </w:rPr>
              <w:t xml:space="preserve"> </w:t>
            </w:r>
          </w:p>
          <w:p w:rsidR="00CE06F0" w:rsidRDefault="00CE06F0" w:rsidP="000A4737">
            <w:pPr>
              <w:rPr>
                <w:sz w:val="22"/>
                <w:szCs w:val="22"/>
              </w:rPr>
            </w:pPr>
          </w:p>
          <w:p w:rsidR="000A4737" w:rsidRPr="008508A8" w:rsidRDefault="00AB5073" w:rsidP="000A4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22E2D" w:rsidRPr="00622E2D">
              <w:rPr>
                <w:sz w:val="22"/>
                <w:szCs w:val="22"/>
              </w:rPr>
              <w:t xml:space="preserve">оля замены ветхих инженерных сетей теплоснабжения, водоснабжения, водоотведения от общей протяженности ветхих инженерных сетей </w:t>
            </w:r>
            <w:r w:rsidR="00622E2D" w:rsidRPr="00622E2D">
              <w:rPr>
                <w:sz w:val="22"/>
                <w:szCs w:val="22"/>
              </w:rPr>
              <w:lastRenderedPageBreak/>
              <w:t>теплоснабжения, водоснабжения, водоотведения</w:t>
            </w:r>
            <w:r w:rsidR="00DA7A16">
              <w:rPr>
                <w:sz w:val="22"/>
                <w:szCs w:val="22"/>
              </w:rPr>
              <w:t>.</w:t>
            </w:r>
          </w:p>
        </w:tc>
      </w:tr>
      <w:tr w:rsidR="001610B3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Default="008531AA" w:rsidP="00161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="001610B3">
              <w:rPr>
                <w:sz w:val="22"/>
                <w:szCs w:val="22"/>
              </w:rPr>
              <w:t>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8508A8" w:rsidRDefault="001610B3" w:rsidP="001610B3">
            <w:pPr>
              <w:rPr>
                <w:sz w:val="22"/>
                <w:szCs w:val="22"/>
              </w:rPr>
            </w:pPr>
            <w:r w:rsidRPr="008508A8">
              <w:rPr>
                <w:color w:val="000000"/>
                <w:sz w:val="22"/>
                <w:szCs w:val="22"/>
              </w:rPr>
              <w:t>Комплекс процессных мероприятий «</w:t>
            </w:r>
            <w:r w:rsidRPr="00083706">
              <w:rPr>
                <w:color w:val="000000"/>
                <w:sz w:val="22"/>
                <w:szCs w:val="22"/>
              </w:rPr>
              <w:t>Обеспечение равных прав потребителей на получение жилищно-коммунальных услуг</w:t>
            </w:r>
            <w:r w:rsidRPr="008508A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1610B3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Default="001610B3" w:rsidP="001610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8508A8" w:rsidRDefault="001610B3" w:rsidP="001610B3">
            <w:pPr>
              <w:rPr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8508A8" w:rsidRDefault="000765EB" w:rsidP="001610B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  <w:r w:rsidR="00A41A6E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610B3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Default="001610B3" w:rsidP="00161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A321AC" w:rsidRDefault="001610B3" w:rsidP="007E58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устойчивого снабжения потребите</w:t>
            </w:r>
            <w:r w:rsidR="00AB31B4">
              <w:rPr>
                <w:sz w:val="22"/>
                <w:szCs w:val="22"/>
              </w:rPr>
              <w:t xml:space="preserve">лей </w:t>
            </w:r>
            <w:r w:rsidR="007E5821">
              <w:rPr>
                <w:sz w:val="22"/>
                <w:szCs w:val="22"/>
              </w:rPr>
              <w:t xml:space="preserve">коммунальными </w:t>
            </w:r>
            <w:r w:rsidR="00AB31B4">
              <w:rPr>
                <w:sz w:val="22"/>
                <w:szCs w:val="22"/>
              </w:rPr>
              <w:t>услугами</w:t>
            </w:r>
            <w:r w:rsidR="008161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8508A8" w:rsidRDefault="001610B3" w:rsidP="00790B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равных прав потребителей </w:t>
            </w:r>
            <w:r w:rsidR="00790B8F">
              <w:rPr>
                <w:sz w:val="22"/>
                <w:szCs w:val="22"/>
              </w:rPr>
              <w:t>на получение жилищно-коммунальных услуг</w:t>
            </w:r>
            <w:r>
              <w:rPr>
                <w:sz w:val="22"/>
                <w:szCs w:val="22"/>
              </w:rPr>
              <w:t xml:space="preserve"> </w:t>
            </w:r>
            <w:r w:rsidR="00BA293E">
              <w:rPr>
                <w:sz w:val="22"/>
                <w:szCs w:val="22"/>
              </w:rPr>
              <w:t>в 12</w:t>
            </w:r>
            <w:r>
              <w:rPr>
                <w:sz w:val="22"/>
                <w:szCs w:val="22"/>
              </w:rPr>
              <w:t xml:space="preserve"> </w:t>
            </w:r>
            <w:r w:rsidR="00BA293E">
              <w:rPr>
                <w:sz w:val="22"/>
                <w:szCs w:val="22"/>
              </w:rPr>
              <w:t xml:space="preserve">сельских поселениях </w:t>
            </w:r>
            <w:r w:rsidR="004F70DA">
              <w:rPr>
                <w:sz w:val="22"/>
                <w:szCs w:val="22"/>
              </w:rPr>
              <w:t>Ханты-Мансийского района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7A27B1" w:rsidRDefault="007A27B1" w:rsidP="001610B3">
            <w:pPr>
              <w:rPr>
                <w:sz w:val="22"/>
                <w:szCs w:val="22"/>
              </w:rPr>
            </w:pPr>
            <w:r w:rsidRPr="007A27B1">
              <w:rPr>
                <w:sz w:val="22"/>
                <w:szCs w:val="22"/>
              </w:rPr>
              <w:t>Доля расходов на коммунальные услуги в совокупном доходе семьи</w:t>
            </w:r>
          </w:p>
        </w:tc>
      </w:tr>
      <w:tr w:rsidR="001610B3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Default="001610B3" w:rsidP="00161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Default="001610B3" w:rsidP="001610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08A8">
              <w:rPr>
                <w:color w:val="000000"/>
                <w:sz w:val="22"/>
                <w:szCs w:val="22"/>
              </w:rPr>
              <w:t>Комплекс процессных мероприятий «</w:t>
            </w:r>
            <w:r w:rsidRPr="008E03FD">
              <w:rPr>
                <w:color w:val="000000"/>
                <w:sz w:val="22"/>
                <w:szCs w:val="22"/>
              </w:rPr>
              <w:t>Создание условий в населенных пунктах района для оказания бытовых услуг</w:t>
            </w:r>
            <w:r w:rsidRPr="008508A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1610B3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Default="001610B3" w:rsidP="001610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8508A8" w:rsidRDefault="001610B3" w:rsidP="001610B3">
            <w:pPr>
              <w:rPr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8508A8" w:rsidRDefault="00554DCF" w:rsidP="001610B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  <w:r w:rsidR="00A41A6E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610B3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Default="001610B3" w:rsidP="00161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Default="001610B3" w:rsidP="001610B3">
            <w:pPr>
              <w:rPr>
                <w:sz w:val="22"/>
                <w:szCs w:val="22"/>
              </w:rPr>
            </w:pPr>
            <w:r w:rsidRPr="00ED6B2B">
              <w:rPr>
                <w:sz w:val="22"/>
                <w:szCs w:val="22"/>
              </w:rPr>
              <w:t>Создание условий в населенных пун</w:t>
            </w:r>
            <w:r w:rsidR="007F04CB">
              <w:rPr>
                <w:sz w:val="22"/>
                <w:szCs w:val="22"/>
              </w:rPr>
              <w:t>ктах района для оказания банных</w:t>
            </w:r>
            <w:r w:rsidRPr="00ED6B2B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2925E9" w:rsidRDefault="00BB75A3" w:rsidP="00161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населения банными услугами в 14 населенных пунктах Ханты-Мансийского района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C80E1A" w:rsidRDefault="00C80E1A" w:rsidP="001610B3">
            <w:pPr>
              <w:rPr>
                <w:sz w:val="22"/>
                <w:szCs w:val="22"/>
              </w:rPr>
            </w:pPr>
            <w:r w:rsidRPr="00C80E1A">
              <w:rPr>
                <w:sz w:val="22"/>
                <w:szCs w:val="22"/>
              </w:rPr>
              <w:t>Количество предоставленных банных услуг</w:t>
            </w:r>
          </w:p>
        </w:tc>
      </w:tr>
      <w:tr w:rsidR="001610B3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1610B3" w:rsidP="001610B3">
            <w:pPr>
              <w:jc w:val="center"/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2.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427E3D" w:rsidP="00161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(п</w:t>
            </w:r>
            <w:r w:rsidRPr="008508A8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)</w:t>
            </w:r>
            <w:r w:rsidR="001610B3" w:rsidRPr="008508A8">
              <w:rPr>
                <w:sz w:val="22"/>
                <w:szCs w:val="22"/>
              </w:rPr>
              <w:t xml:space="preserve"> «</w:t>
            </w:r>
            <w:r w:rsidR="001610B3">
              <w:rPr>
                <w:iCs/>
                <w:color w:val="000000"/>
                <w:sz w:val="22"/>
                <w:szCs w:val="22"/>
              </w:rPr>
              <w:t>Энергосбережение и повышение</w:t>
            </w:r>
            <w:r w:rsidR="001610B3" w:rsidRPr="000F501D">
              <w:rPr>
                <w:iCs/>
                <w:color w:val="000000"/>
                <w:sz w:val="22"/>
                <w:szCs w:val="22"/>
              </w:rPr>
              <w:t xml:space="preserve"> энергетической эффективности</w:t>
            </w:r>
            <w:r w:rsidR="001610B3" w:rsidRPr="008508A8">
              <w:rPr>
                <w:iCs/>
                <w:color w:val="000000"/>
                <w:sz w:val="22"/>
                <w:szCs w:val="22"/>
              </w:rPr>
              <w:t>»</w:t>
            </w:r>
          </w:p>
        </w:tc>
      </w:tr>
      <w:tr w:rsidR="001610B3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1610B3" w:rsidP="001610B3">
            <w:pPr>
              <w:jc w:val="center"/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2.1.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1610B3" w:rsidP="001610B3">
            <w:pPr>
              <w:rPr>
                <w:sz w:val="22"/>
                <w:szCs w:val="22"/>
              </w:rPr>
            </w:pPr>
            <w:r w:rsidRPr="008508A8">
              <w:rPr>
                <w:color w:val="000000"/>
                <w:sz w:val="22"/>
                <w:szCs w:val="22"/>
              </w:rPr>
              <w:t>Комплекс процессных мероприятий «</w:t>
            </w:r>
            <w:r w:rsidRPr="000F501D">
              <w:rPr>
                <w:color w:val="000000"/>
                <w:sz w:val="22"/>
                <w:szCs w:val="22"/>
              </w:rPr>
              <w:t>Создание условий для  сокращения потерь энергоресурсов, обучение и информационная поддержка в области энергосбережения</w:t>
            </w:r>
            <w:r w:rsidRPr="008508A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1610B3" w:rsidRPr="008508A8" w:rsidTr="00BB7D48">
        <w:trPr>
          <w:trHeight w:val="313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8508A8" w:rsidRDefault="001610B3" w:rsidP="001610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1610B3" w:rsidP="001610B3">
            <w:pPr>
              <w:rPr>
                <w:color w:val="000000"/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DE2300" w:rsidP="001610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  <w:r w:rsidR="00A41A6E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610B3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1610B3" w:rsidP="001610B3">
            <w:pPr>
              <w:jc w:val="center"/>
              <w:rPr>
                <w:sz w:val="22"/>
                <w:szCs w:val="22"/>
              </w:rPr>
            </w:pPr>
            <w:r w:rsidRPr="008508A8">
              <w:rPr>
                <w:sz w:val="22"/>
                <w:szCs w:val="22"/>
              </w:rPr>
              <w:t>2.1.1.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F77A30" w:rsidP="00F6142B">
            <w:pPr>
              <w:rPr>
                <w:color w:val="000000"/>
                <w:sz w:val="22"/>
                <w:szCs w:val="22"/>
              </w:rPr>
            </w:pPr>
            <w:r w:rsidRPr="00F77A30">
              <w:rPr>
                <w:color w:val="000000"/>
                <w:sz w:val="22"/>
                <w:szCs w:val="22"/>
              </w:rPr>
              <w:t xml:space="preserve">Снижение потребления энергетических ресурсов и повышение </w:t>
            </w:r>
            <w:proofErr w:type="spellStart"/>
            <w:r w:rsidRPr="00F77A30">
              <w:rPr>
                <w:color w:val="000000"/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9D4D37" w:rsidP="009D4D37">
            <w:pPr>
              <w:tabs>
                <w:tab w:val="left" w:pos="4709"/>
              </w:tabs>
              <w:rPr>
                <w:color w:val="000000"/>
                <w:sz w:val="22"/>
                <w:szCs w:val="22"/>
              </w:rPr>
            </w:pPr>
            <w:r w:rsidRPr="009D4D37">
              <w:rPr>
                <w:color w:val="000000"/>
                <w:sz w:val="22"/>
                <w:szCs w:val="22"/>
              </w:rPr>
              <w:t xml:space="preserve">Повышение </w:t>
            </w:r>
            <w:proofErr w:type="spellStart"/>
            <w:r w:rsidRPr="009D4D37">
              <w:rPr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 w:rsidRPr="009D4D37">
              <w:rPr>
                <w:color w:val="000000"/>
                <w:sz w:val="22"/>
                <w:szCs w:val="22"/>
              </w:rPr>
              <w:t xml:space="preserve"> в </w:t>
            </w:r>
            <w:r>
              <w:rPr>
                <w:color w:val="000000"/>
                <w:sz w:val="22"/>
                <w:szCs w:val="22"/>
              </w:rPr>
              <w:t>Ханты-Мансийском районе</w:t>
            </w:r>
            <w:r w:rsidRPr="009D4D37">
              <w:rPr>
                <w:color w:val="000000"/>
                <w:sz w:val="22"/>
                <w:szCs w:val="22"/>
              </w:rPr>
              <w:t xml:space="preserve"> за счет реализации мероприятий, направленных на эффективное использование топливно-энергетических ресурсов и снижения их потребления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8508A8" w:rsidRDefault="006D2FF6" w:rsidP="0074561E">
            <w:pPr>
              <w:tabs>
                <w:tab w:val="left" w:pos="4709"/>
              </w:tabs>
              <w:rPr>
                <w:color w:val="000000"/>
                <w:sz w:val="22"/>
                <w:szCs w:val="22"/>
              </w:rPr>
            </w:pPr>
            <w:r w:rsidRPr="0056685A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сотрудников муниципальных учреждений и </w:t>
            </w:r>
            <w:r w:rsidRPr="000D289E">
              <w:rPr>
                <w:sz w:val="22"/>
                <w:szCs w:val="22"/>
              </w:rPr>
              <w:t>органов местного самоуправления Ханты-Мансийского района</w:t>
            </w:r>
            <w:r w:rsidR="0089384A">
              <w:rPr>
                <w:sz w:val="22"/>
                <w:szCs w:val="22"/>
              </w:rPr>
              <w:t>,</w:t>
            </w:r>
            <w:r w:rsidRPr="000D28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прошедших о</w:t>
            </w:r>
            <w:r w:rsidRPr="003F716E">
              <w:rPr>
                <w:sz w:val="22"/>
                <w:szCs w:val="22"/>
              </w:rPr>
              <w:t>бучение в области энергосбережения и повышения энергетической эффективности</w:t>
            </w:r>
          </w:p>
        </w:tc>
      </w:tr>
      <w:tr w:rsidR="001610B3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8508A8" w:rsidRDefault="001610B3" w:rsidP="001610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8508A8" w:rsidRDefault="001610B3" w:rsidP="0016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10B3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1610B3" w:rsidP="00161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1610B3" w:rsidP="001610B3">
            <w:pPr>
              <w:jc w:val="center"/>
              <w:rPr>
                <w:sz w:val="22"/>
                <w:szCs w:val="22"/>
              </w:rPr>
            </w:pPr>
            <w:r w:rsidRPr="003E0AC7">
              <w:rPr>
                <w:color w:val="000000"/>
                <w:sz w:val="22"/>
                <w:szCs w:val="22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 w:rsidR="00E90D06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06" w:rsidRDefault="00E90D06" w:rsidP="00264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06" w:rsidRPr="003E0AC7" w:rsidRDefault="00E90D06" w:rsidP="00DE54E5">
            <w:pPr>
              <w:rPr>
                <w:color w:val="000000"/>
                <w:sz w:val="22"/>
                <w:szCs w:val="22"/>
              </w:rPr>
            </w:pPr>
            <w:r w:rsidRPr="008508A8">
              <w:rPr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8B3998" w:rsidRPr="008B3998">
              <w:rPr>
                <w:color w:val="000000"/>
                <w:sz w:val="22"/>
                <w:szCs w:val="22"/>
              </w:rPr>
              <w:t>Обеспечение деятельности Департамента строительства, архитектуры и ЖКХ Админис</w:t>
            </w:r>
            <w:r w:rsidR="008B3998">
              <w:rPr>
                <w:color w:val="000000"/>
                <w:sz w:val="22"/>
                <w:szCs w:val="22"/>
              </w:rPr>
              <w:t>трации Ханты-Мансийского района»</w:t>
            </w:r>
          </w:p>
        </w:tc>
      </w:tr>
      <w:tr w:rsidR="00E90D06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06" w:rsidRPr="008508A8" w:rsidRDefault="00E90D06" w:rsidP="0026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06" w:rsidRPr="008508A8" w:rsidRDefault="00E90D06" w:rsidP="002640F0">
            <w:pPr>
              <w:rPr>
                <w:color w:val="000000"/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06" w:rsidRPr="008508A8" w:rsidRDefault="00ED6DC7" w:rsidP="002640F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  <w:r w:rsidR="00A41A6E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E90D06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06" w:rsidRPr="008508A8" w:rsidRDefault="00E90D06" w:rsidP="00264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Pr="008508A8">
              <w:rPr>
                <w:sz w:val="22"/>
                <w:szCs w:val="22"/>
              </w:rPr>
              <w:t>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06" w:rsidRPr="008508A8" w:rsidRDefault="00E90D06" w:rsidP="002640F0">
            <w:pPr>
              <w:jc w:val="both"/>
              <w:rPr>
                <w:sz w:val="22"/>
                <w:szCs w:val="22"/>
              </w:rPr>
            </w:pPr>
            <w:r w:rsidRPr="00661BEF">
              <w:rPr>
                <w:sz w:val="22"/>
                <w:szCs w:val="22"/>
              </w:rPr>
              <w:t>Обеспечение выполнения полномочий и функций Департамента строительства, архитектуры и ЖКХ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06" w:rsidRPr="008508A8" w:rsidRDefault="00E90D06" w:rsidP="00174B28">
            <w:pPr>
              <w:rPr>
                <w:sz w:val="22"/>
                <w:szCs w:val="22"/>
              </w:rPr>
            </w:pPr>
            <w:r w:rsidRPr="00661BEF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>деятельности</w:t>
            </w:r>
            <w:r w:rsidRPr="00661BEF">
              <w:rPr>
                <w:sz w:val="22"/>
                <w:szCs w:val="22"/>
              </w:rPr>
              <w:t xml:space="preserve"> Департамента строительства, архитектуры и ЖКХ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06" w:rsidRPr="008508A8" w:rsidRDefault="00E90D06" w:rsidP="00264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610B3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Default="00E90D06" w:rsidP="00161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  <w:r w:rsidR="001610B3">
              <w:rPr>
                <w:sz w:val="22"/>
                <w:szCs w:val="22"/>
              </w:rPr>
              <w:t>.</w:t>
            </w:r>
          </w:p>
        </w:tc>
        <w:tc>
          <w:tcPr>
            <w:tcW w:w="1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3E0AC7" w:rsidRDefault="001610B3" w:rsidP="00DE54E5">
            <w:pPr>
              <w:rPr>
                <w:color w:val="000000"/>
                <w:sz w:val="22"/>
                <w:szCs w:val="22"/>
              </w:rPr>
            </w:pPr>
            <w:r w:rsidRPr="008508A8">
              <w:rPr>
                <w:color w:val="000000"/>
                <w:sz w:val="22"/>
                <w:szCs w:val="22"/>
              </w:rPr>
              <w:t>Комплекс процессных мероприятий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652A0C" w:rsidRPr="00652A0C">
              <w:rPr>
                <w:color w:val="000000"/>
                <w:sz w:val="22"/>
                <w:szCs w:val="22"/>
              </w:rPr>
              <w:t xml:space="preserve">Обеспечение деятельности </w:t>
            </w:r>
            <w:r w:rsidR="00FC6ED7">
              <w:rPr>
                <w:sz w:val="22"/>
                <w:szCs w:val="22"/>
                <w:lang w:eastAsia="en-US"/>
              </w:rPr>
              <w:t>муниципального казенного учреждения</w:t>
            </w:r>
            <w:r w:rsidR="00FC6ED7" w:rsidRPr="00C5740B">
              <w:rPr>
                <w:sz w:val="22"/>
                <w:szCs w:val="22"/>
                <w:lang w:eastAsia="en-US"/>
              </w:rPr>
              <w:t xml:space="preserve"> Ханты-Мансийского района «Управление капитального строительства и </w:t>
            </w:r>
            <w:r w:rsidR="00FC6ED7">
              <w:rPr>
                <w:sz w:val="22"/>
                <w:szCs w:val="22"/>
                <w:lang w:eastAsia="en-US"/>
              </w:rPr>
              <w:t>ремонта»</w:t>
            </w:r>
            <w:r w:rsidR="00FC6ED7">
              <w:rPr>
                <w:color w:val="000000"/>
                <w:sz w:val="22"/>
                <w:szCs w:val="22"/>
              </w:rPr>
              <w:t xml:space="preserve"> (далее – МКУ </w:t>
            </w:r>
            <w:proofErr w:type="spellStart"/>
            <w:r w:rsidR="00FC6ED7">
              <w:rPr>
                <w:color w:val="000000"/>
                <w:sz w:val="22"/>
                <w:szCs w:val="22"/>
              </w:rPr>
              <w:t>УКСиР</w:t>
            </w:r>
            <w:proofErr w:type="spellEnd"/>
            <w:r w:rsidR="00FC6ED7">
              <w:rPr>
                <w:color w:val="000000"/>
                <w:sz w:val="22"/>
                <w:szCs w:val="22"/>
              </w:rPr>
              <w:t>)</w:t>
            </w:r>
            <w:r w:rsidR="00AC01C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610B3" w:rsidRPr="008508A8" w:rsidTr="00BB7D48">
        <w:trPr>
          <w:trHeight w:val="188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B3" w:rsidRPr="008508A8" w:rsidRDefault="001610B3" w:rsidP="001610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1610B3" w:rsidP="001610B3">
            <w:pPr>
              <w:rPr>
                <w:color w:val="000000"/>
                <w:sz w:val="22"/>
                <w:szCs w:val="22"/>
              </w:rPr>
            </w:pPr>
            <w:r w:rsidRPr="004B65A8">
              <w:rPr>
                <w:sz w:val="22"/>
                <w:szCs w:val="22"/>
              </w:rPr>
              <w:t xml:space="preserve">Ответственный за реализацию: </w:t>
            </w:r>
            <w:r w:rsidRPr="00C03951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ED6DC7" w:rsidP="001610B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  <w:r w:rsidR="00A41A6E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1610B3" w:rsidRPr="008508A8" w:rsidTr="00BB7D48">
        <w:trPr>
          <w:trHeight w:val="393"/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833EB4" w:rsidP="00161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E90D06">
              <w:rPr>
                <w:sz w:val="22"/>
                <w:szCs w:val="22"/>
              </w:rPr>
              <w:t>2.1</w:t>
            </w:r>
            <w:r w:rsidR="001610B3" w:rsidRPr="008508A8">
              <w:rPr>
                <w:sz w:val="22"/>
                <w:szCs w:val="22"/>
              </w:rPr>
              <w:t>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8E11B2" w:rsidP="001610B3">
            <w:pPr>
              <w:jc w:val="both"/>
              <w:rPr>
                <w:sz w:val="22"/>
                <w:szCs w:val="22"/>
              </w:rPr>
            </w:pPr>
            <w:r w:rsidRPr="00661BEF">
              <w:rPr>
                <w:sz w:val="22"/>
                <w:szCs w:val="22"/>
              </w:rPr>
              <w:t>Обес</w:t>
            </w:r>
            <w:r>
              <w:rPr>
                <w:sz w:val="22"/>
                <w:szCs w:val="22"/>
              </w:rPr>
              <w:t xml:space="preserve">печение выполнения </w:t>
            </w:r>
            <w:r w:rsidRPr="00661BEF">
              <w:rPr>
                <w:sz w:val="22"/>
                <w:szCs w:val="22"/>
              </w:rPr>
              <w:t>функций</w:t>
            </w:r>
            <w:r w:rsidR="00BF18AA">
              <w:rPr>
                <w:sz w:val="22"/>
                <w:szCs w:val="22"/>
              </w:rPr>
              <w:t xml:space="preserve"> </w:t>
            </w:r>
            <w:r w:rsidR="00BF18AA" w:rsidRPr="00652A0C">
              <w:rPr>
                <w:color w:val="000000"/>
                <w:sz w:val="22"/>
                <w:szCs w:val="22"/>
              </w:rPr>
              <w:t xml:space="preserve">МКУ </w:t>
            </w:r>
            <w:proofErr w:type="spellStart"/>
            <w:r w:rsidR="00BF18AA" w:rsidRPr="00652A0C">
              <w:rPr>
                <w:color w:val="000000"/>
                <w:sz w:val="22"/>
                <w:szCs w:val="22"/>
              </w:rPr>
              <w:t>УКСиР</w:t>
            </w:r>
            <w:proofErr w:type="spellEnd"/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1610B3" w:rsidP="001610B3">
            <w:pPr>
              <w:jc w:val="both"/>
              <w:rPr>
                <w:sz w:val="22"/>
                <w:szCs w:val="22"/>
              </w:rPr>
            </w:pPr>
            <w:r w:rsidRPr="00661BEF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>деятельности</w:t>
            </w:r>
            <w:r w:rsidRPr="00661BEF">
              <w:rPr>
                <w:sz w:val="22"/>
                <w:szCs w:val="22"/>
              </w:rPr>
              <w:t xml:space="preserve"> </w:t>
            </w:r>
            <w:r w:rsidR="00845497" w:rsidRPr="00652A0C">
              <w:rPr>
                <w:color w:val="000000"/>
                <w:sz w:val="22"/>
                <w:szCs w:val="22"/>
              </w:rPr>
              <w:t xml:space="preserve">МКУ </w:t>
            </w:r>
            <w:proofErr w:type="spellStart"/>
            <w:r w:rsidR="00845497" w:rsidRPr="00652A0C">
              <w:rPr>
                <w:color w:val="000000"/>
                <w:sz w:val="22"/>
                <w:szCs w:val="22"/>
              </w:rPr>
              <w:t>УКСиР</w:t>
            </w:r>
            <w:proofErr w:type="spell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B3" w:rsidRPr="008508A8" w:rsidRDefault="001610B3" w:rsidP="001610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5E2" w:rsidRDefault="00A765E2" w:rsidP="002B3E00">
      <w:pPr>
        <w:rPr>
          <w:sz w:val="24"/>
          <w:szCs w:val="24"/>
        </w:rPr>
      </w:pPr>
    </w:p>
    <w:p w:rsidR="00D117AA" w:rsidRPr="00C34B63" w:rsidRDefault="00D117AA" w:rsidP="00D117AA">
      <w:pPr>
        <w:jc w:val="center"/>
        <w:rPr>
          <w:sz w:val="28"/>
          <w:szCs w:val="28"/>
        </w:rPr>
      </w:pPr>
      <w:r w:rsidRPr="00C34B63">
        <w:rPr>
          <w:sz w:val="28"/>
          <w:szCs w:val="28"/>
        </w:rPr>
        <w:t>5. Финансовое обеспечение муниципальной программы</w:t>
      </w:r>
    </w:p>
    <w:p w:rsidR="00803656" w:rsidRDefault="00803656" w:rsidP="006109E0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1372"/>
        <w:gridCol w:w="1371"/>
        <w:gridCol w:w="1371"/>
        <w:gridCol w:w="1371"/>
        <w:gridCol w:w="1371"/>
        <w:gridCol w:w="1371"/>
        <w:gridCol w:w="1593"/>
      </w:tblGrid>
      <w:tr w:rsidR="0021028E" w:rsidRPr="0021028E" w:rsidTr="00B20002">
        <w:trPr>
          <w:trHeight w:val="510"/>
        </w:trPr>
        <w:tc>
          <w:tcPr>
            <w:tcW w:w="4000" w:type="dxa"/>
            <w:vMerge w:val="restart"/>
            <w:shd w:val="clear" w:color="auto" w:fill="auto"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820" w:type="dxa"/>
            <w:gridSpan w:val="7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Объем финансового обеспечения по годам, тыс.</w:t>
            </w:r>
            <w:r w:rsidR="007556FC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рублей</w:t>
            </w:r>
          </w:p>
        </w:tc>
      </w:tr>
      <w:tr w:rsidR="0021028E" w:rsidRPr="0021028E" w:rsidTr="00B20002">
        <w:trPr>
          <w:trHeight w:val="585"/>
        </w:trPr>
        <w:tc>
          <w:tcPr>
            <w:tcW w:w="4000" w:type="dxa"/>
            <w:vMerge/>
            <w:shd w:val="clear" w:color="auto" w:fill="auto"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всего</w:t>
            </w:r>
          </w:p>
        </w:tc>
      </w:tr>
      <w:tr w:rsidR="0021028E" w:rsidRPr="0021028E" w:rsidTr="00B20002">
        <w:trPr>
          <w:trHeight w:val="273"/>
        </w:trPr>
        <w:tc>
          <w:tcPr>
            <w:tcW w:w="4000" w:type="dxa"/>
            <w:shd w:val="clear" w:color="auto" w:fill="auto"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8</w:t>
            </w:r>
          </w:p>
        </w:tc>
      </w:tr>
      <w:tr w:rsidR="0021028E" w:rsidRPr="0021028E" w:rsidTr="00B20002">
        <w:trPr>
          <w:trHeight w:val="638"/>
        </w:trPr>
        <w:tc>
          <w:tcPr>
            <w:tcW w:w="4000" w:type="dxa"/>
            <w:shd w:val="clear" w:color="auto" w:fill="auto"/>
            <w:hideMark/>
          </w:tcPr>
          <w:p w:rsidR="0021028E" w:rsidRPr="0021028E" w:rsidRDefault="0021028E" w:rsidP="00473289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Муниципальная программа  (всего), в том числе: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800 280,9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815 675,2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816 152,1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816 152,1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816 152,1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816 152,1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4 880 564,5</w:t>
            </w:r>
          </w:p>
        </w:tc>
      </w:tr>
      <w:tr w:rsidR="0021028E" w:rsidRPr="0021028E" w:rsidTr="00B20002">
        <w:trPr>
          <w:trHeight w:val="360"/>
        </w:trPr>
        <w:tc>
          <w:tcPr>
            <w:tcW w:w="4000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535 084,8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576 062,2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571 772,9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571 772,9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571 772,9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571 772,9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3 398 238,6</w:t>
            </w:r>
          </w:p>
        </w:tc>
      </w:tr>
      <w:tr w:rsidR="0021028E" w:rsidRPr="0021028E" w:rsidTr="00B20002">
        <w:trPr>
          <w:trHeight w:val="360"/>
        </w:trPr>
        <w:tc>
          <w:tcPr>
            <w:tcW w:w="4000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265 196,1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239 613,0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244 379,2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244 379,2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244 379,2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244 379,2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1 482 325,9</w:t>
            </w:r>
          </w:p>
        </w:tc>
      </w:tr>
      <w:tr w:rsidR="0021028E" w:rsidRPr="0021028E" w:rsidTr="00B20002">
        <w:trPr>
          <w:trHeight w:val="977"/>
        </w:trPr>
        <w:tc>
          <w:tcPr>
            <w:tcW w:w="4000" w:type="dxa"/>
            <w:shd w:val="clear" w:color="auto" w:fill="auto"/>
            <w:hideMark/>
          </w:tcPr>
          <w:p w:rsidR="0021028E" w:rsidRPr="0021028E" w:rsidRDefault="00C329FC" w:rsidP="0021028E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1. Региональный проект «</w:t>
            </w:r>
            <w:r w:rsidR="0021028E"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Создание (реконструкция) коммунальных объектов</w:t>
            </w: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»</w:t>
            </w:r>
            <w:r w:rsidR="0021028E"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37 942,4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37 942,4</w:t>
            </w:r>
          </w:p>
        </w:tc>
      </w:tr>
      <w:tr w:rsidR="0021028E" w:rsidRPr="0021028E" w:rsidTr="00B20002">
        <w:trPr>
          <w:trHeight w:val="345"/>
        </w:trPr>
        <w:tc>
          <w:tcPr>
            <w:tcW w:w="4000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34 148,1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34 148,1</w:t>
            </w:r>
          </w:p>
        </w:tc>
      </w:tr>
      <w:tr w:rsidR="0021028E" w:rsidRPr="0021028E" w:rsidTr="00B20002">
        <w:trPr>
          <w:trHeight w:val="345"/>
        </w:trPr>
        <w:tc>
          <w:tcPr>
            <w:tcW w:w="4000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3 794,3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3 794,3</w:t>
            </w:r>
          </w:p>
        </w:tc>
      </w:tr>
      <w:tr w:rsidR="0021028E" w:rsidRPr="0021028E" w:rsidTr="00B20002">
        <w:trPr>
          <w:trHeight w:val="1128"/>
        </w:trPr>
        <w:tc>
          <w:tcPr>
            <w:tcW w:w="4000" w:type="dxa"/>
            <w:shd w:val="clear" w:color="auto" w:fill="auto"/>
            <w:hideMark/>
          </w:tcPr>
          <w:p w:rsidR="0021028E" w:rsidRPr="0021028E" w:rsidRDefault="00C329FC" w:rsidP="0021028E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2. Муниципальный проект «</w:t>
            </w:r>
            <w:r w:rsidR="0021028E"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Строительство, реконструкция, модернизация о</w:t>
            </w: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бъектов коммунального хозяйства»</w:t>
            </w:r>
            <w:r w:rsidR="0021028E"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16 427,7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16 427,70</w:t>
            </w:r>
          </w:p>
        </w:tc>
      </w:tr>
      <w:tr w:rsidR="0021028E" w:rsidRPr="0021028E" w:rsidTr="00B20002">
        <w:trPr>
          <w:trHeight w:val="375"/>
        </w:trPr>
        <w:tc>
          <w:tcPr>
            <w:tcW w:w="4000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16 427,7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jc w:val="center"/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16 427,70</w:t>
            </w:r>
          </w:p>
        </w:tc>
      </w:tr>
      <w:tr w:rsidR="0021028E" w:rsidRPr="0021028E" w:rsidTr="00B20002">
        <w:trPr>
          <w:trHeight w:val="1150"/>
        </w:trPr>
        <w:tc>
          <w:tcPr>
            <w:tcW w:w="4000" w:type="dxa"/>
            <w:shd w:val="clear" w:color="auto" w:fill="auto"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lastRenderedPageBreak/>
              <w:t>3. Ко</w:t>
            </w:r>
            <w:r w:rsidR="00C329FC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мплекс процессных мероприятий  «</w:t>
            </w: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Обеспечение надежности и качества предостав</w:t>
            </w:r>
            <w:r w:rsidR="00C329FC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ления коммунальных услуг»</w:t>
            </w: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189 773,0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133 389,6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130 445,3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130 445,3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130 445,3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130 445,3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844 943,8</w:t>
            </w:r>
          </w:p>
        </w:tc>
      </w:tr>
      <w:tr w:rsidR="0021028E" w:rsidRPr="0021028E" w:rsidTr="00B20002">
        <w:trPr>
          <w:trHeight w:val="375"/>
        </w:trPr>
        <w:tc>
          <w:tcPr>
            <w:tcW w:w="4000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118 432,4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104 520,3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102 164,8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102 164,8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102 164,8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102 164,8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631 611,9</w:t>
            </w:r>
          </w:p>
        </w:tc>
      </w:tr>
      <w:tr w:rsidR="0021028E" w:rsidRPr="0021028E" w:rsidTr="00B20002">
        <w:trPr>
          <w:trHeight w:val="375"/>
        </w:trPr>
        <w:tc>
          <w:tcPr>
            <w:tcW w:w="4000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71 340,6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21028E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2</w:t>
            </w:r>
            <w:r w:rsidR="00473289">
              <w:rPr>
                <w:rFonts w:ascii="14" w:eastAsia="Times New Roman" w:hAnsi="14"/>
                <w:color w:val="000000"/>
                <w:sz w:val="22"/>
                <w:szCs w:val="22"/>
              </w:rPr>
              <w:t>8 869,3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28 280,5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28 280,5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28 280,5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28 280,5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213 331,9</w:t>
            </w:r>
          </w:p>
        </w:tc>
      </w:tr>
      <w:tr w:rsidR="0021028E" w:rsidRPr="0021028E" w:rsidTr="00B20002">
        <w:trPr>
          <w:trHeight w:val="1503"/>
        </w:trPr>
        <w:tc>
          <w:tcPr>
            <w:tcW w:w="4000" w:type="dxa"/>
            <w:shd w:val="clear" w:color="auto" w:fill="auto"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4. Ко</w:t>
            </w:r>
            <w:r w:rsidR="00C329FC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мплекс процессных мероприятий  «</w:t>
            </w: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Обеспечение равных прав потребителей на получ</w:t>
            </w:r>
            <w:r w:rsidR="00C329FC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ение жилищно-коммунальных услуг»</w:t>
            </w: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475 231,6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515 494,6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556 858,2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556 858,2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556 858,2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21028E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556</w:t>
            </w:r>
            <w:r w:rsidR="00473289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 858,2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3 218 159,0</w:t>
            </w:r>
          </w:p>
        </w:tc>
      </w:tr>
      <w:tr w:rsidR="0021028E" w:rsidRPr="0021028E" w:rsidTr="00B20002">
        <w:trPr>
          <w:trHeight w:val="345"/>
        </w:trPr>
        <w:tc>
          <w:tcPr>
            <w:tcW w:w="4000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416 652,4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437 393,8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469 608,1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469 608,1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469 608,1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469 608,1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2 732 478,6</w:t>
            </w:r>
          </w:p>
        </w:tc>
      </w:tr>
      <w:tr w:rsidR="0021028E" w:rsidRPr="0021028E" w:rsidTr="00B20002">
        <w:trPr>
          <w:trHeight w:val="345"/>
        </w:trPr>
        <w:tc>
          <w:tcPr>
            <w:tcW w:w="4000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58 579,2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78 100,8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87 250,1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87 250,1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87 250,1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87 250,1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473289" w:rsidRDefault="00473289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485 680,4</w:t>
            </w:r>
          </w:p>
        </w:tc>
      </w:tr>
      <w:tr w:rsidR="0021028E" w:rsidRPr="0021028E" w:rsidTr="00B20002">
        <w:trPr>
          <w:trHeight w:val="1110"/>
        </w:trPr>
        <w:tc>
          <w:tcPr>
            <w:tcW w:w="4000" w:type="dxa"/>
            <w:shd w:val="clear" w:color="auto" w:fill="auto"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5. Ко</w:t>
            </w:r>
            <w:r w:rsidR="00C329FC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мплекс процессных мероприятий  «</w:t>
            </w: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Создание условий в населенных пунктах ра</w:t>
            </w:r>
            <w:r w:rsidR="00C329FC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йона для оказания бытовых услуг»</w:t>
            </w: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110 000,0</w:t>
            </w:r>
          </w:p>
        </w:tc>
      </w:tr>
      <w:tr w:rsidR="0021028E" w:rsidRPr="0021028E" w:rsidTr="00B20002">
        <w:trPr>
          <w:trHeight w:val="70"/>
        </w:trPr>
        <w:tc>
          <w:tcPr>
            <w:tcW w:w="4000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110 000,0</w:t>
            </w:r>
          </w:p>
        </w:tc>
      </w:tr>
      <w:tr w:rsidR="0021028E" w:rsidRPr="0021028E" w:rsidTr="00B20002">
        <w:trPr>
          <w:trHeight w:val="1402"/>
        </w:trPr>
        <w:tc>
          <w:tcPr>
            <w:tcW w:w="4000" w:type="dxa"/>
            <w:shd w:val="clear" w:color="auto" w:fill="auto"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6. Ком</w:t>
            </w:r>
            <w:r w:rsidR="00C329FC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плекс процессных мероприятий  «</w:t>
            </w: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Создание условий для  сокращения потерь энергоресурсов, обучение и информационная подде</w:t>
            </w:r>
            <w:r w:rsidR="00C329FC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ржка в области энергосбережения»</w:t>
            </w: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1028E" w:rsidRPr="0021028E" w:rsidTr="00B20002">
        <w:trPr>
          <w:trHeight w:val="345"/>
        </w:trPr>
        <w:tc>
          <w:tcPr>
            <w:tcW w:w="4000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21028E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0</w:t>
            </w:r>
            <w:r w:rsidR="000F4355">
              <w:rPr>
                <w:rFonts w:ascii="14" w:eastAsia="Times New Roman" w:hAnsi="14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</w:tr>
      <w:tr w:rsidR="0021028E" w:rsidRPr="0021028E" w:rsidTr="00B20002">
        <w:trPr>
          <w:trHeight w:val="345"/>
        </w:trPr>
        <w:tc>
          <w:tcPr>
            <w:tcW w:w="4000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0,0</w:t>
            </w:r>
          </w:p>
        </w:tc>
      </w:tr>
      <w:tr w:rsidR="0021028E" w:rsidRPr="0021028E" w:rsidTr="00B20002">
        <w:trPr>
          <w:trHeight w:val="1399"/>
        </w:trPr>
        <w:tc>
          <w:tcPr>
            <w:tcW w:w="4000" w:type="dxa"/>
            <w:shd w:val="clear" w:color="auto" w:fill="auto"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3557ED">
              <w:rPr>
                <w:rFonts w:ascii="14" w:eastAsia="Times New Roman" w:hAnsi="14"/>
                <w:bCs/>
                <w:sz w:val="22"/>
                <w:szCs w:val="22"/>
              </w:rPr>
              <w:t xml:space="preserve">7. Комплекс процессных мероприятий </w:t>
            </w:r>
            <w:r w:rsidR="003557ED" w:rsidRPr="003557ED">
              <w:rPr>
                <w:sz w:val="22"/>
                <w:szCs w:val="22"/>
              </w:rPr>
              <w:t>«Обеспечение деятельности Департамента строительства, архитектуры и ЖКХ Администрации Ханты-Мансийского района»</w:t>
            </w:r>
            <w:r w:rsidR="003557ED" w:rsidRPr="003557ED">
              <w:rPr>
                <w:rFonts w:ascii="14" w:eastAsia="Times New Roman" w:hAnsi="14"/>
                <w:bCs/>
                <w:sz w:val="22"/>
                <w:szCs w:val="22"/>
              </w:rPr>
              <w:t xml:space="preserve"> </w:t>
            </w:r>
            <w:r w:rsidRPr="003557ED">
              <w:rPr>
                <w:rFonts w:ascii="14" w:eastAsia="Times New Roman" w:hAnsi="14"/>
                <w:bCs/>
                <w:sz w:val="22"/>
                <w:szCs w:val="22"/>
              </w:rPr>
              <w:t>(всего), в том числе: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298 109,4</w:t>
            </w:r>
          </w:p>
        </w:tc>
      </w:tr>
      <w:tr w:rsidR="0021028E" w:rsidRPr="0021028E" w:rsidTr="00B20002">
        <w:trPr>
          <w:trHeight w:val="360"/>
        </w:trPr>
        <w:tc>
          <w:tcPr>
            <w:tcW w:w="4000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49 684,9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298 109,4</w:t>
            </w:r>
          </w:p>
        </w:tc>
      </w:tr>
      <w:tr w:rsidR="0021028E" w:rsidRPr="0021028E" w:rsidTr="00B20002">
        <w:trPr>
          <w:trHeight w:val="758"/>
        </w:trPr>
        <w:tc>
          <w:tcPr>
            <w:tcW w:w="4000" w:type="dxa"/>
            <w:shd w:val="clear" w:color="auto" w:fill="auto"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</w:pPr>
            <w:r w:rsidRPr="008640E2">
              <w:rPr>
                <w:rFonts w:ascii="14" w:eastAsia="Times New Roman" w:hAnsi="14"/>
                <w:bCs/>
                <w:sz w:val="22"/>
                <w:szCs w:val="22"/>
              </w:rPr>
              <w:t xml:space="preserve">8. Комплекс процессных мероприятий </w:t>
            </w:r>
            <w:r w:rsidR="008640E2" w:rsidRPr="008640E2">
              <w:rPr>
                <w:sz w:val="22"/>
                <w:szCs w:val="22"/>
              </w:rPr>
              <w:t xml:space="preserve">«Обеспечение деятельности </w:t>
            </w:r>
            <w:r w:rsidR="008640E2" w:rsidRPr="008640E2">
              <w:rPr>
                <w:sz w:val="22"/>
                <w:szCs w:val="22"/>
                <w:lang w:eastAsia="en-US"/>
              </w:rPr>
              <w:t>муниципального казенного учреждения Ханты-Мансийского района «Управление капитального строительства и ремонта»</w:t>
            </w:r>
            <w:r w:rsidRPr="008640E2">
              <w:rPr>
                <w:rFonts w:ascii="14" w:eastAsia="Times New Roman" w:hAnsi="14"/>
                <w:bCs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21028E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 xml:space="preserve">59 </w:t>
            </w:r>
            <w:r w:rsidR="000F4355"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163,7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bCs/>
                <w:color w:val="000000"/>
                <w:sz w:val="22"/>
                <w:szCs w:val="22"/>
              </w:rPr>
              <w:t>354 982,2</w:t>
            </w:r>
          </w:p>
        </w:tc>
      </w:tr>
      <w:tr w:rsidR="0021028E" w:rsidRPr="0021028E" w:rsidTr="00B20002">
        <w:trPr>
          <w:trHeight w:val="345"/>
        </w:trPr>
        <w:tc>
          <w:tcPr>
            <w:tcW w:w="4000" w:type="dxa"/>
            <w:shd w:val="clear" w:color="auto" w:fill="auto"/>
            <w:noWrap/>
            <w:hideMark/>
          </w:tcPr>
          <w:p w:rsidR="0021028E" w:rsidRPr="0021028E" w:rsidRDefault="0021028E" w:rsidP="0021028E">
            <w:pPr>
              <w:rPr>
                <w:rFonts w:ascii="14" w:eastAsia="Times New Roman" w:hAnsi="14"/>
                <w:color w:val="000000"/>
                <w:sz w:val="22"/>
                <w:szCs w:val="22"/>
              </w:rPr>
            </w:pPr>
            <w:r w:rsidRPr="0021028E">
              <w:rPr>
                <w:rFonts w:ascii="14" w:eastAsia="Times New Roman" w:hAnsi="14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59 163,7</w:t>
            </w:r>
          </w:p>
        </w:tc>
        <w:tc>
          <w:tcPr>
            <w:tcW w:w="1593" w:type="dxa"/>
            <w:shd w:val="clear" w:color="auto" w:fill="auto"/>
            <w:noWrap/>
            <w:hideMark/>
          </w:tcPr>
          <w:p w:rsidR="0021028E" w:rsidRPr="000F4355" w:rsidRDefault="000F4355" w:rsidP="0021028E">
            <w:pPr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="14" w:eastAsia="Times New Roman" w:hAnsi="14"/>
                <w:color w:val="000000"/>
                <w:sz w:val="22"/>
                <w:szCs w:val="22"/>
              </w:rPr>
              <w:t>354 982,2</w:t>
            </w:r>
          </w:p>
        </w:tc>
      </w:tr>
    </w:tbl>
    <w:p w:rsidR="00993BE6" w:rsidRDefault="00993BE6" w:rsidP="00993BE6">
      <w:pPr>
        <w:tabs>
          <w:tab w:val="left" w:pos="1978"/>
        </w:tabs>
        <w:rPr>
          <w:rStyle w:val="2Exact"/>
          <w:rFonts w:eastAsiaTheme="minorHAnsi"/>
        </w:rPr>
      </w:pPr>
    </w:p>
    <w:p w:rsidR="00EF53A3" w:rsidRDefault="00EF53A3" w:rsidP="00EF53A3">
      <w:pPr>
        <w:jc w:val="center"/>
        <w:rPr>
          <w:sz w:val="28"/>
          <w:szCs w:val="28"/>
        </w:rPr>
      </w:pPr>
    </w:p>
    <w:p w:rsidR="00EF53A3" w:rsidRDefault="00EF53A3" w:rsidP="00EF53A3">
      <w:pPr>
        <w:jc w:val="center"/>
        <w:rPr>
          <w:sz w:val="28"/>
          <w:szCs w:val="28"/>
        </w:rPr>
      </w:pPr>
      <w:r>
        <w:rPr>
          <w:sz w:val="28"/>
          <w:szCs w:val="28"/>
        </w:rPr>
        <w:t>6. Переч</w:t>
      </w:r>
      <w:r w:rsidR="001F2E38">
        <w:rPr>
          <w:sz w:val="28"/>
          <w:szCs w:val="28"/>
        </w:rPr>
        <w:t>ень создаваемых объектов на 2025</w:t>
      </w:r>
      <w:r>
        <w:rPr>
          <w:sz w:val="28"/>
          <w:szCs w:val="28"/>
        </w:rPr>
        <w:t xml:space="preserve"> год и на плановый </w:t>
      </w:r>
    </w:p>
    <w:p w:rsidR="00EF53A3" w:rsidRDefault="00EF53A3" w:rsidP="00EF53A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</w:t>
      </w:r>
      <w:r w:rsidR="00FB1283">
        <w:rPr>
          <w:sz w:val="28"/>
          <w:szCs w:val="28"/>
        </w:rPr>
        <w:t xml:space="preserve">од </w:t>
      </w:r>
      <w:r w:rsidR="00192205">
        <w:rPr>
          <w:sz w:val="28"/>
          <w:szCs w:val="28"/>
        </w:rPr>
        <w:t>2026</w:t>
      </w:r>
      <w:r w:rsidR="001F2E38">
        <w:rPr>
          <w:sz w:val="28"/>
          <w:szCs w:val="28"/>
        </w:rPr>
        <w:t xml:space="preserve">-2030 </w:t>
      </w:r>
      <w:r>
        <w:rPr>
          <w:sz w:val="28"/>
          <w:szCs w:val="28"/>
        </w:rPr>
        <w:t xml:space="preserve">годов, включая приобретение объектов </w:t>
      </w:r>
    </w:p>
    <w:p w:rsidR="00EF53A3" w:rsidRDefault="00EF53A3" w:rsidP="00EF53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недвижимого имущества, объектов, создаваемых в соответствии </w:t>
      </w:r>
    </w:p>
    <w:p w:rsidR="00EF53A3" w:rsidRDefault="00EF53A3" w:rsidP="00EF53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соглашениями о государственно-частном партнерстве, </w:t>
      </w:r>
    </w:p>
    <w:p w:rsidR="00EF53A3" w:rsidRDefault="00EF53A3" w:rsidP="00EF53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и концессионными соглашениями</w:t>
      </w:r>
    </w:p>
    <w:p w:rsidR="00EF53A3" w:rsidRDefault="00EF53A3" w:rsidP="00EF53A3">
      <w:pPr>
        <w:jc w:val="center"/>
        <w:rPr>
          <w:sz w:val="28"/>
          <w:szCs w:val="28"/>
        </w:rPr>
      </w:pPr>
    </w:p>
    <w:tbl>
      <w:tblPr>
        <w:tblStyle w:val="af7"/>
        <w:tblW w:w="14638" w:type="dxa"/>
        <w:tblInd w:w="-289" w:type="dxa"/>
        <w:tblLook w:val="04A0" w:firstRow="1" w:lastRow="0" w:firstColumn="1" w:lastColumn="0" w:noHBand="0" w:noVBand="1"/>
      </w:tblPr>
      <w:tblGrid>
        <w:gridCol w:w="460"/>
        <w:gridCol w:w="1631"/>
        <w:gridCol w:w="666"/>
        <w:gridCol w:w="1455"/>
        <w:gridCol w:w="1326"/>
        <w:gridCol w:w="1026"/>
        <w:gridCol w:w="16"/>
        <w:gridCol w:w="1483"/>
        <w:gridCol w:w="16"/>
        <w:gridCol w:w="830"/>
        <w:gridCol w:w="16"/>
        <w:gridCol w:w="846"/>
        <w:gridCol w:w="576"/>
        <w:gridCol w:w="576"/>
        <w:gridCol w:w="576"/>
        <w:gridCol w:w="576"/>
        <w:gridCol w:w="1107"/>
        <w:gridCol w:w="11"/>
        <w:gridCol w:w="1445"/>
      </w:tblGrid>
      <w:tr w:rsidR="007A367A" w:rsidTr="00083CD9">
        <w:tc>
          <w:tcPr>
            <w:tcW w:w="470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90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756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Мощ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1455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строительства, проектирования (характер работ)</w:t>
            </w:r>
          </w:p>
        </w:tc>
        <w:tc>
          <w:tcPr>
            <w:tcW w:w="1326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в ценах </w:t>
            </w:r>
            <w:proofErr w:type="spellStart"/>
            <w:r>
              <w:rPr>
                <w:sz w:val="18"/>
                <w:szCs w:val="18"/>
              </w:rPr>
              <w:t>соответст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вующих</w:t>
            </w:r>
            <w:proofErr w:type="spellEnd"/>
            <w:r>
              <w:rPr>
                <w:sz w:val="18"/>
                <w:szCs w:val="18"/>
              </w:rPr>
              <w:t xml:space="preserve"> лет с учетом периода реализации проекта (планируемый объем инвестиций)</w:t>
            </w:r>
          </w:p>
        </w:tc>
        <w:tc>
          <w:tcPr>
            <w:tcW w:w="1026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стоимости на 01.01.2025</w:t>
            </w:r>
          </w:p>
        </w:tc>
        <w:tc>
          <w:tcPr>
            <w:tcW w:w="1499" w:type="dxa"/>
            <w:gridSpan w:val="2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040" w:type="dxa"/>
            <w:gridSpan w:val="8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Инвестиции (рубли)</w:t>
            </w:r>
          </w:p>
        </w:tc>
        <w:tc>
          <w:tcPr>
            <w:tcW w:w="1107" w:type="dxa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Механизм реализации</w:t>
            </w:r>
          </w:p>
        </w:tc>
        <w:tc>
          <w:tcPr>
            <w:tcW w:w="1456" w:type="dxa"/>
            <w:gridSpan w:val="2"/>
            <w:vMerge w:val="restart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по строительству (приобретению)</w:t>
            </w:r>
          </w:p>
        </w:tc>
      </w:tr>
      <w:tr w:rsidR="007A367A" w:rsidTr="00083CD9">
        <w:tc>
          <w:tcPr>
            <w:tcW w:w="470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858" w:type="dxa"/>
            <w:gridSpan w:val="2"/>
          </w:tcPr>
          <w:p w:rsidR="007A367A" w:rsidRDefault="007A367A" w:rsidP="005D1908">
            <w:r>
              <w:rPr>
                <w:sz w:val="18"/>
                <w:szCs w:val="18"/>
              </w:rPr>
              <w:t>2026</w:t>
            </w:r>
            <w:r w:rsidRPr="005315C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</w:tcPr>
          <w:p w:rsidR="007A367A" w:rsidRDefault="007A367A" w:rsidP="005D1908">
            <w:r>
              <w:rPr>
                <w:sz w:val="18"/>
                <w:szCs w:val="18"/>
              </w:rPr>
              <w:t>2027</w:t>
            </w:r>
            <w:r w:rsidRPr="005315C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76" w:type="dxa"/>
          </w:tcPr>
          <w:p w:rsidR="007A367A" w:rsidRDefault="007A367A" w:rsidP="005D1908">
            <w:r>
              <w:rPr>
                <w:sz w:val="18"/>
                <w:szCs w:val="18"/>
              </w:rPr>
              <w:t xml:space="preserve">2028 </w:t>
            </w:r>
            <w:r w:rsidRPr="005315CD">
              <w:rPr>
                <w:sz w:val="18"/>
                <w:szCs w:val="18"/>
              </w:rPr>
              <w:t>год</w:t>
            </w:r>
          </w:p>
        </w:tc>
        <w:tc>
          <w:tcPr>
            <w:tcW w:w="576" w:type="dxa"/>
          </w:tcPr>
          <w:p w:rsidR="007A367A" w:rsidRDefault="007A367A" w:rsidP="005D1908">
            <w:r>
              <w:rPr>
                <w:sz w:val="18"/>
                <w:szCs w:val="18"/>
              </w:rPr>
              <w:t>2029</w:t>
            </w:r>
            <w:r w:rsidRPr="005315C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08" w:type="dxa"/>
          </w:tcPr>
          <w:p w:rsidR="007A367A" w:rsidRDefault="0018592A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  <w:tc>
          <w:tcPr>
            <w:tcW w:w="1107" w:type="dxa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</w:tcPr>
          <w:p w:rsidR="007A367A" w:rsidRDefault="007A367A" w:rsidP="005D1908">
            <w:pPr>
              <w:jc w:val="center"/>
              <w:rPr>
                <w:sz w:val="18"/>
                <w:szCs w:val="18"/>
              </w:rPr>
            </w:pPr>
          </w:p>
        </w:tc>
      </w:tr>
      <w:tr w:rsidR="005D1908" w:rsidTr="00083CD9">
        <w:tc>
          <w:tcPr>
            <w:tcW w:w="470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6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55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6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99" w:type="dxa"/>
            <w:gridSpan w:val="2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6" w:type="dxa"/>
            <w:gridSpan w:val="2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gridSpan w:val="2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8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gridSpan w:val="2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5" w:type="dxa"/>
          </w:tcPr>
          <w:p w:rsidR="00EF53A3" w:rsidRDefault="00EF53A3" w:rsidP="005D1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84292" w:rsidTr="00083CD9">
        <w:tc>
          <w:tcPr>
            <w:tcW w:w="6539" w:type="dxa"/>
            <w:gridSpan w:val="7"/>
            <w:vMerge w:val="restart"/>
          </w:tcPr>
          <w:p w:rsidR="00584292" w:rsidRDefault="00584292" w:rsidP="009B0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99" w:type="dxa"/>
            <w:gridSpan w:val="2"/>
          </w:tcPr>
          <w:p w:rsidR="00584292" w:rsidRPr="002B3161" w:rsidRDefault="00584292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584292" w:rsidRPr="002B3161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16 427,7</w:t>
            </w:r>
          </w:p>
        </w:tc>
        <w:tc>
          <w:tcPr>
            <w:tcW w:w="846" w:type="dxa"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  <w:r w:rsidRPr="007B2188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 xml:space="preserve"> 942,4</w:t>
            </w:r>
          </w:p>
        </w:tc>
        <w:tc>
          <w:tcPr>
            <w:tcW w:w="576" w:type="dxa"/>
          </w:tcPr>
          <w:p w:rsidR="00584292" w:rsidRPr="002B3161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Pr="002B3161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Pr="002B3161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584292" w:rsidRPr="002B3161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 w:val="restart"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584292" w:rsidTr="00083CD9">
        <w:tc>
          <w:tcPr>
            <w:tcW w:w="6539" w:type="dxa"/>
            <w:gridSpan w:val="7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84292" w:rsidRPr="002B3161" w:rsidRDefault="00584292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584292" w:rsidRDefault="00584292" w:rsidP="009B0D47">
            <w:pPr>
              <w:jc w:val="center"/>
            </w:pPr>
            <w:r w:rsidRPr="005646CC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584292" w:rsidTr="00083CD9">
        <w:tc>
          <w:tcPr>
            <w:tcW w:w="6539" w:type="dxa"/>
            <w:gridSpan w:val="7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84292" w:rsidRPr="002B3161" w:rsidRDefault="00584292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584292" w:rsidRDefault="00584292" w:rsidP="009B0D47">
            <w:pPr>
              <w:jc w:val="center"/>
            </w:pPr>
            <w:r w:rsidRPr="005646CC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34 148,1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584292" w:rsidTr="00083CD9">
        <w:tc>
          <w:tcPr>
            <w:tcW w:w="6539" w:type="dxa"/>
            <w:gridSpan w:val="7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84292" w:rsidRPr="002B3161" w:rsidRDefault="00584292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584292" w:rsidRPr="002B3161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16 427,7</w:t>
            </w:r>
          </w:p>
        </w:tc>
        <w:tc>
          <w:tcPr>
            <w:tcW w:w="846" w:type="dxa"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3 794,3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584292" w:rsidTr="00083CD9">
        <w:tc>
          <w:tcPr>
            <w:tcW w:w="6539" w:type="dxa"/>
            <w:gridSpan w:val="7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84292" w:rsidRPr="002B3161" w:rsidRDefault="00584292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584292" w:rsidRPr="002B3161" w:rsidRDefault="00584292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584292" w:rsidRDefault="00584292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84292" w:rsidRDefault="00584292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14638" w:type="dxa"/>
            <w:gridSpan w:val="19"/>
          </w:tcPr>
          <w:p w:rsidR="009B0D47" w:rsidRDefault="009B0D47" w:rsidP="009B0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.Объекты, создаваемые в 2025 финансовом году и плановом периоде 2026-2029 годов, включая приобретаемые объекты недвижимого имущества, объекты, создаваемые в соответствии с соглашениями о государственно-частном партнерстве, </w:t>
            </w:r>
            <w:proofErr w:type="spellStart"/>
            <w:r>
              <w:rPr>
                <w:sz w:val="18"/>
                <w:szCs w:val="18"/>
              </w:rPr>
              <w:t>муниципально</w:t>
            </w:r>
            <w:proofErr w:type="spellEnd"/>
            <w:r>
              <w:rPr>
                <w:sz w:val="18"/>
                <w:szCs w:val="18"/>
              </w:rPr>
              <w:t>-частном партнерстве и концессионными соглашениями</w:t>
            </w:r>
          </w:p>
        </w:tc>
      </w:tr>
      <w:tr w:rsidR="009B0D47" w:rsidTr="00083CD9">
        <w:trPr>
          <w:trHeight w:val="272"/>
        </w:trPr>
        <w:tc>
          <w:tcPr>
            <w:tcW w:w="6539" w:type="dxa"/>
            <w:gridSpan w:val="7"/>
            <w:vMerge w:val="restart"/>
          </w:tcPr>
          <w:p w:rsidR="009B0D47" w:rsidRPr="008618E1" w:rsidRDefault="009B0D47" w:rsidP="009B0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разделу </w:t>
            </w:r>
            <w:r>
              <w:rPr>
                <w:sz w:val="18"/>
                <w:szCs w:val="18"/>
                <w:lang w:val="en-US"/>
              </w:rPr>
              <w:t>I.</w:t>
            </w: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16 427,7</w:t>
            </w:r>
          </w:p>
        </w:tc>
        <w:tc>
          <w:tcPr>
            <w:tcW w:w="846" w:type="dxa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7B2188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 xml:space="preserve"> 942,4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6539" w:type="dxa"/>
            <w:gridSpan w:val="7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5646CC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6539" w:type="dxa"/>
            <w:gridSpan w:val="7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5646CC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34 148,1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6539" w:type="dxa"/>
            <w:gridSpan w:val="7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16 427,7</w:t>
            </w:r>
          </w:p>
        </w:tc>
        <w:tc>
          <w:tcPr>
            <w:tcW w:w="846" w:type="dxa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3 794,3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6539" w:type="dxa"/>
            <w:gridSpan w:val="7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rPr>
          <w:trHeight w:val="287"/>
        </w:trPr>
        <w:tc>
          <w:tcPr>
            <w:tcW w:w="470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90" w:type="dxa"/>
            <w:vMerge w:val="restart"/>
          </w:tcPr>
          <w:p w:rsidR="009B0D47" w:rsidRDefault="009B0D47" w:rsidP="009B0D47">
            <w:pPr>
              <w:rPr>
                <w:sz w:val="18"/>
                <w:szCs w:val="18"/>
              </w:rPr>
            </w:pPr>
            <w:r w:rsidRPr="005003DA">
              <w:rPr>
                <w:sz w:val="18"/>
                <w:szCs w:val="18"/>
              </w:rPr>
              <w:t xml:space="preserve">Строительство сетей водоотведения по ул. Боровая д. </w:t>
            </w:r>
            <w:proofErr w:type="spellStart"/>
            <w:r w:rsidRPr="005003DA">
              <w:rPr>
                <w:sz w:val="18"/>
                <w:szCs w:val="18"/>
              </w:rPr>
              <w:t>Шапша</w:t>
            </w:r>
            <w:proofErr w:type="spellEnd"/>
          </w:p>
        </w:tc>
        <w:tc>
          <w:tcPr>
            <w:tcW w:w="756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 м</w:t>
            </w:r>
          </w:p>
        </w:tc>
        <w:tc>
          <w:tcPr>
            <w:tcW w:w="1455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(ПИР), 2026 год (СМР)</w:t>
            </w:r>
          </w:p>
        </w:tc>
        <w:tc>
          <w:tcPr>
            <w:tcW w:w="1326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7B2188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 xml:space="preserve"> </w:t>
            </w:r>
            <w:r w:rsidRPr="007B2188">
              <w:rPr>
                <w:sz w:val="18"/>
                <w:szCs w:val="18"/>
              </w:rPr>
              <w:t>788,3</w:t>
            </w:r>
          </w:p>
        </w:tc>
        <w:tc>
          <w:tcPr>
            <w:tcW w:w="1026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7B2188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 xml:space="preserve"> </w:t>
            </w:r>
            <w:r w:rsidRPr="007B2188">
              <w:rPr>
                <w:sz w:val="18"/>
                <w:szCs w:val="18"/>
              </w:rPr>
              <w:t>942,3</w:t>
            </w: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7B2188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 xml:space="preserve"> 942,4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 w:val="restart"/>
          </w:tcPr>
          <w:p w:rsidR="009B0D47" w:rsidRDefault="009B0D47" w:rsidP="009B0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Прямые инвестиции</w:t>
            </w:r>
          </w:p>
        </w:tc>
        <w:tc>
          <w:tcPr>
            <w:tcW w:w="1445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9B0D47" w:rsidTr="00083CD9">
        <w:tc>
          <w:tcPr>
            <w:tcW w:w="47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47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34 148,1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47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3 794,3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47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rPr>
          <w:trHeight w:val="289"/>
        </w:trPr>
        <w:tc>
          <w:tcPr>
            <w:tcW w:w="470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90" w:type="dxa"/>
            <w:vMerge w:val="restart"/>
          </w:tcPr>
          <w:p w:rsidR="009B0D47" w:rsidRDefault="009B0D47" w:rsidP="009B0D47">
            <w:pPr>
              <w:rPr>
                <w:sz w:val="18"/>
                <w:szCs w:val="18"/>
              </w:rPr>
            </w:pPr>
            <w:r w:rsidRPr="00FA6EBD">
              <w:rPr>
                <w:sz w:val="18"/>
                <w:szCs w:val="18"/>
              </w:rPr>
              <w:t xml:space="preserve">Строительство КОС в населенных пунктах Ханты-Мансийского района: </w:t>
            </w:r>
          </w:p>
          <w:p w:rsidR="009B0D47" w:rsidRDefault="009B0D47" w:rsidP="009B0D47">
            <w:pPr>
              <w:rPr>
                <w:sz w:val="18"/>
                <w:szCs w:val="18"/>
              </w:rPr>
            </w:pPr>
            <w:r w:rsidRPr="00FA6EBD">
              <w:rPr>
                <w:sz w:val="18"/>
                <w:szCs w:val="18"/>
              </w:rPr>
              <w:t>п. Луговской</w:t>
            </w:r>
          </w:p>
        </w:tc>
        <w:tc>
          <w:tcPr>
            <w:tcW w:w="756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250 м3/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1455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2014-2018 годы (ПИР), 2023-2025 годы (СМР)</w:t>
            </w:r>
          </w:p>
        </w:tc>
        <w:tc>
          <w:tcPr>
            <w:tcW w:w="1326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76 515,6</w:t>
            </w:r>
          </w:p>
        </w:tc>
        <w:tc>
          <w:tcPr>
            <w:tcW w:w="1026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54 207,9</w:t>
            </w: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5 004,5</w:t>
            </w:r>
          </w:p>
        </w:tc>
        <w:tc>
          <w:tcPr>
            <w:tcW w:w="858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 w:val="restart"/>
          </w:tcPr>
          <w:p w:rsidR="009B0D47" w:rsidRDefault="009B0D47" w:rsidP="009B0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Прямые инвестиции</w:t>
            </w:r>
          </w:p>
        </w:tc>
        <w:tc>
          <w:tcPr>
            <w:tcW w:w="1445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9B0D47" w:rsidTr="00083CD9">
        <w:tc>
          <w:tcPr>
            <w:tcW w:w="47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47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47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5 004,5</w:t>
            </w:r>
          </w:p>
        </w:tc>
        <w:tc>
          <w:tcPr>
            <w:tcW w:w="858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47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rPr>
          <w:trHeight w:val="351"/>
        </w:trPr>
        <w:tc>
          <w:tcPr>
            <w:tcW w:w="470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90" w:type="dxa"/>
            <w:vMerge w:val="restart"/>
          </w:tcPr>
          <w:p w:rsidR="009B0D47" w:rsidRDefault="009B0D47" w:rsidP="009B0D47">
            <w:pPr>
              <w:rPr>
                <w:sz w:val="18"/>
                <w:szCs w:val="18"/>
              </w:rPr>
            </w:pPr>
            <w:r w:rsidRPr="00464C26">
              <w:rPr>
                <w:sz w:val="18"/>
                <w:szCs w:val="18"/>
              </w:rPr>
              <w:t xml:space="preserve">Строительство (кольцевание) сетей водоснабжения по ул. Северная, пер. Восточный (с установкой </w:t>
            </w:r>
            <w:r w:rsidRPr="00464C26">
              <w:rPr>
                <w:sz w:val="18"/>
                <w:szCs w:val="18"/>
              </w:rPr>
              <w:lastRenderedPageBreak/>
              <w:t xml:space="preserve">пожарных гидрантов) в </w:t>
            </w:r>
          </w:p>
          <w:p w:rsidR="009B0D47" w:rsidRDefault="009B0D47" w:rsidP="009B0D47">
            <w:pPr>
              <w:rPr>
                <w:sz w:val="18"/>
                <w:szCs w:val="18"/>
              </w:rPr>
            </w:pPr>
            <w:r w:rsidRPr="00464C26">
              <w:rPr>
                <w:sz w:val="18"/>
                <w:szCs w:val="18"/>
              </w:rPr>
              <w:t xml:space="preserve">д. </w:t>
            </w:r>
            <w:proofErr w:type="spellStart"/>
            <w:r w:rsidRPr="00464C26">
              <w:rPr>
                <w:sz w:val="18"/>
                <w:szCs w:val="18"/>
              </w:rPr>
              <w:t>Шапша</w:t>
            </w:r>
            <w:proofErr w:type="spellEnd"/>
          </w:p>
        </w:tc>
        <w:tc>
          <w:tcPr>
            <w:tcW w:w="756" w:type="dxa"/>
            <w:vMerge w:val="restart"/>
          </w:tcPr>
          <w:p w:rsidR="009B0D47" w:rsidRPr="00A55A09" w:rsidRDefault="009B0D47" w:rsidP="009B0D47">
            <w:pPr>
              <w:rPr>
                <w:sz w:val="16"/>
                <w:szCs w:val="16"/>
              </w:rPr>
            </w:pPr>
            <w:r w:rsidRPr="00A55A09">
              <w:rPr>
                <w:sz w:val="16"/>
                <w:szCs w:val="16"/>
              </w:rPr>
              <w:lastRenderedPageBreak/>
              <w:t>475,3 м</w:t>
            </w:r>
          </w:p>
        </w:tc>
        <w:tc>
          <w:tcPr>
            <w:tcW w:w="1455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год (ПИР), </w:t>
            </w:r>
          </w:p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(СМР)</w:t>
            </w:r>
          </w:p>
        </w:tc>
        <w:tc>
          <w:tcPr>
            <w:tcW w:w="1326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12 332,2</w:t>
            </w:r>
          </w:p>
        </w:tc>
        <w:tc>
          <w:tcPr>
            <w:tcW w:w="1026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11 423,2</w:t>
            </w: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11 423,2</w:t>
            </w:r>
          </w:p>
        </w:tc>
        <w:tc>
          <w:tcPr>
            <w:tcW w:w="858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 w:val="restart"/>
          </w:tcPr>
          <w:p w:rsidR="009B0D47" w:rsidRDefault="009B0D47" w:rsidP="009B0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Прямые инвестиции</w:t>
            </w:r>
          </w:p>
        </w:tc>
        <w:tc>
          <w:tcPr>
            <w:tcW w:w="1445" w:type="dxa"/>
            <w:vMerge w:val="restart"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9B0D47" w:rsidTr="00083CD9">
        <w:tc>
          <w:tcPr>
            <w:tcW w:w="47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47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47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11 423,2</w:t>
            </w:r>
          </w:p>
        </w:tc>
        <w:tc>
          <w:tcPr>
            <w:tcW w:w="858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47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9B0D47" w:rsidRPr="002B3161" w:rsidRDefault="009B0D47" w:rsidP="009B0D4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9B0D47" w:rsidRPr="002B3161" w:rsidRDefault="009B0D47" w:rsidP="009B0D4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9B0D47" w:rsidRDefault="009B0D47" w:rsidP="009B0D4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B0D47" w:rsidRDefault="009B0D47" w:rsidP="009B0D47">
            <w:pPr>
              <w:jc w:val="center"/>
              <w:rPr>
                <w:sz w:val="18"/>
                <w:szCs w:val="18"/>
              </w:rPr>
            </w:pPr>
          </w:p>
        </w:tc>
      </w:tr>
      <w:tr w:rsidR="008B7E73" w:rsidTr="00083CD9">
        <w:trPr>
          <w:trHeight w:val="289"/>
        </w:trPr>
        <w:tc>
          <w:tcPr>
            <w:tcW w:w="470" w:type="dxa"/>
            <w:vMerge w:val="restart"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490" w:type="dxa"/>
            <w:vMerge w:val="restart"/>
          </w:tcPr>
          <w:p w:rsidR="00D22B61" w:rsidRDefault="008B7E73" w:rsidP="001F4D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локальных очистных сооружений с 1300 м3/сутки до 2000 м3/сутки,</w:t>
            </w:r>
          </w:p>
          <w:p w:rsidR="008B7E73" w:rsidRDefault="008B7E73" w:rsidP="001F4DF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2-й этап </w:t>
            </w:r>
            <w:proofErr w:type="spellStart"/>
            <w:r w:rsidR="00083CD9"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Горноправдинск</w:t>
            </w:r>
            <w:proofErr w:type="spellEnd"/>
            <w:r>
              <w:rPr>
                <w:sz w:val="18"/>
                <w:szCs w:val="18"/>
              </w:rPr>
              <w:t xml:space="preserve"> Ханты-Мансийского района</w:t>
            </w:r>
          </w:p>
          <w:p w:rsidR="008B7E73" w:rsidRDefault="008B7E73" w:rsidP="001F4DF1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vMerge w:val="restart"/>
          </w:tcPr>
          <w:p w:rsidR="008B7E73" w:rsidRDefault="008B7E73" w:rsidP="001F4D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 куб. м/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 (ПИР), 2029-2030 годы (СМР)</w:t>
            </w:r>
          </w:p>
        </w:tc>
        <w:tc>
          <w:tcPr>
            <w:tcW w:w="1326" w:type="dxa"/>
            <w:vMerge w:val="restart"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243 </w:t>
            </w:r>
            <w:r w:rsidR="00A56B59">
              <w:rPr>
                <w:sz w:val="18"/>
                <w:szCs w:val="18"/>
              </w:rPr>
              <w:t>136,3</w:t>
            </w:r>
          </w:p>
        </w:tc>
        <w:tc>
          <w:tcPr>
            <w:tcW w:w="1026" w:type="dxa"/>
            <w:vMerge w:val="restart"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243 </w:t>
            </w:r>
            <w:r w:rsidR="00A56B59">
              <w:rPr>
                <w:sz w:val="18"/>
                <w:szCs w:val="18"/>
              </w:rPr>
              <w:t>136,3</w:t>
            </w:r>
          </w:p>
        </w:tc>
        <w:tc>
          <w:tcPr>
            <w:tcW w:w="1499" w:type="dxa"/>
            <w:gridSpan w:val="2"/>
          </w:tcPr>
          <w:p w:rsidR="008B7E73" w:rsidRPr="002B3161" w:rsidRDefault="008B7E73" w:rsidP="001F4DF1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 w:val="restart"/>
          </w:tcPr>
          <w:p w:rsidR="008B7E73" w:rsidRDefault="008B7E73" w:rsidP="001F4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Прямые инвестиции</w:t>
            </w:r>
          </w:p>
        </w:tc>
        <w:tc>
          <w:tcPr>
            <w:tcW w:w="1445" w:type="dxa"/>
            <w:vMerge w:val="restart"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8B7E73" w:rsidTr="00083CD9">
        <w:tc>
          <w:tcPr>
            <w:tcW w:w="470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8B7E73" w:rsidRPr="002B3161" w:rsidRDefault="008B7E73" w:rsidP="001F4DF1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</w:tr>
      <w:tr w:rsidR="008B7E73" w:rsidTr="00083CD9">
        <w:tc>
          <w:tcPr>
            <w:tcW w:w="470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8B7E73" w:rsidRPr="002B3161" w:rsidRDefault="008B7E73" w:rsidP="001F4DF1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</w:tr>
      <w:tr w:rsidR="008B7E73" w:rsidTr="00083CD9">
        <w:tc>
          <w:tcPr>
            <w:tcW w:w="470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8B7E73" w:rsidRPr="002B3161" w:rsidRDefault="008B7E73" w:rsidP="001F4DF1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</w:tr>
      <w:tr w:rsidR="008B7E73" w:rsidTr="00083CD9">
        <w:tc>
          <w:tcPr>
            <w:tcW w:w="470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8B7E73" w:rsidRPr="002B3161" w:rsidRDefault="008B7E73" w:rsidP="001F4DF1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8B7E73" w:rsidRPr="002B3161" w:rsidRDefault="008B7E73" w:rsidP="001F4DF1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8B7E73" w:rsidRDefault="008B7E73" w:rsidP="001F4DF1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8B7E73" w:rsidRDefault="008B7E73" w:rsidP="001F4DF1">
            <w:pPr>
              <w:jc w:val="center"/>
              <w:rPr>
                <w:sz w:val="18"/>
                <w:szCs w:val="18"/>
              </w:rPr>
            </w:pPr>
          </w:p>
        </w:tc>
      </w:tr>
      <w:tr w:rsidR="009B0D47" w:rsidTr="00083CD9">
        <w:tc>
          <w:tcPr>
            <w:tcW w:w="14638" w:type="dxa"/>
            <w:gridSpan w:val="19"/>
          </w:tcPr>
          <w:p w:rsidR="009B0D47" w:rsidRPr="002B3161" w:rsidRDefault="009B0D47" w:rsidP="009A7F5A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  <w:lang w:val="en-US"/>
              </w:rPr>
              <w:t>II</w:t>
            </w:r>
            <w:r w:rsidRPr="002B3161">
              <w:rPr>
                <w:sz w:val="18"/>
                <w:szCs w:val="18"/>
              </w:rPr>
              <w:t>.Объекты, планируемые к созданию в период реализации муницип</w:t>
            </w:r>
            <w:r w:rsidR="00B844C5">
              <w:rPr>
                <w:sz w:val="18"/>
                <w:szCs w:val="18"/>
              </w:rPr>
              <w:t>альной программы в 2030 году</w:t>
            </w:r>
          </w:p>
        </w:tc>
      </w:tr>
      <w:tr w:rsidR="005B5ECB" w:rsidTr="00083CD9">
        <w:tc>
          <w:tcPr>
            <w:tcW w:w="6539" w:type="dxa"/>
            <w:gridSpan w:val="7"/>
            <w:vMerge w:val="restart"/>
          </w:tcPr>
          <w:p w:rsidR="005B5ECB" w:rsidRPr="008618E1" w:rsidRDefault="005B5ECB" w:rsidP="00016A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Всего по разделу </w:t>
            </w:r>
            <w:r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99" w:type="dxa"/>
            <w:gridSpan w:val="2"/>
          </w:tcPr>
          <w:p w:rsidR="005B5ECB" w:rsidRPr="002B3161" w:rsidRDefault="005B5ECB" w:rsidP="00016A38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 w:val="restart"/>
          </w:tcPr>
          <w:p w:rsidR="005B5ECB" w:rsidRDefault="005B5ECB" w:rsidP="00016A38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</w:tcPr>
          <w:p w:rsidR="005B5ECB" w:rsidRDefault="005B5ECB" w:rsidP="00016A38">
            <w:pPr>
              <w:rPr>
                <w:sz w:val="18"/>
                <w:szCs w:val="18"/>
              </w:rPr>
            </w:pPr>
          </w:p>
        </w:tc>
      </w:tr>
      <w:tr w:rsidR="005B5ECB" w:rsidTr="00083CD9">
        <w:tc>
          <w:tcPr>
            <w:tcW w:w="6539" w:type="dxa"/>
            <w:gridSpan w:val="7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B5ECB" w:rsidRPr="002B3161" w:rsidRDefault="005B5ECB" w:rsidP="00016A38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</w:tr>
      <w:tr w:rsidR="005B5ECB" w:rsidTr="00083CD9">
        <w:tc>
          <w:tcPr>
            <w:tcW w:w="6539" w:type="dxa"/>
            <w:gridSpan w:val="7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B5ECB" w:rsidRPr="002B3161" w:rsidRDefault="005B5ECB" w:rsidP="00016A38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</w:tr>
      <w:tr w:rsidR="005B5ECB" w:rsidTr="00083CD9">
        <w:tc>
          <w:tcPr>
            <w:tcW w:w="6539" w:type="dxa"/>
            <w:gridSpan w:val="7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B5ECB" w:rsidRPr="002B3161" w:rsidRDefault="005B5ECB" w:rsidP="00016A38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</w:tr>
      <w:tr w:rsidR="005B5ECB" w:rsidTr="00083CD9">
        <w:tc>
          <w:tcPr>
            <w:tcW w:w="6539" w:type="dxa"/>
            <w:gridSpan w:val="7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5B5ECB" w:rsidRPr="002B3161" w:rsidRDefault="005B5ECB" w:rsidP="00016A38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5B5ECB" w:rsidRDefault="005B5ECB" w:rsidP="00016A38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5B5ECB" w:rsidRDefault="005B5ECB" w:rsidP="00016A38">
            <w:pPr>
              <w:jc w:val="center"/>
              <w:rPr>
                <w:sz w:val="18"/>
                <w:szCs w:val="18"/>
              </w:rPr>
            </w:pPr>
          </w:p>
        </w:tc>
      </w:tr>
      <w:tr w:rsidR="007666BF" w:rsidTr="00083CD9">
        <w:trPr>
          <w:trHeight w:val="289"/>
        </w:trPr>
        <w:tc>
          <w:tcPr>
            <w:tcW w:w="470" w:type="dxa"/>
            <w:vMerge w:val="restart"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90" w:type="dxa"/>
            <w:vMerge w:val="restart"/>
          </w:tcPr>
          <w:p w:rsidR="00D22B61" w:rsidRDefault="000F14D7" w:rsidP="000F14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локальных очистных сооружений с 1300 м3/сутк</w:t>
            </w:r>
            <w:r w:rsidR="00083CD9">
              <w:rPr>
                <w:sz w:val="18"/>
                <w:szCs w:val="18"/>
              </w:rPr>
              <w:t>и до 2000 м3/сутки,</w:t>
            </w:r>
          </w:p>
          <w:p w:rsidR="000F14D7" w:rsidRDefault="00083CD9" w:rsidP="000F14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2-й этап </w:t>
            </w:r>
            <w:proofErr w:type="spellStart"/>
            <w:r>
              <w:rPr>
                <w:sz w:val="18"/>
                <w:szCs w:val="18"/>
              </w:rPr>
              <w:t>п.</w:t>
            </w:r>
            <w:r w:rsidR="000F14D7">
              <w:rPr>
                <w:sz w:val="18"/>
                <w:szCs w:val="18"/>
              </w:rPr>
              <w:t>Горноправдинск</w:t>
            </w:r>
            <w:proofErr w:type="spellEnd"/>
            <w:r w:rsidR="000F14D7">
              <w:rPr>
                <w:sz w:val="18"/>
                <w:szCs w:val="18"/>
              </w:rPr>
              <w:t xml:space="preserve"> Ханты-Мансийского района</w:t>
            </w:r>
          </w:p>
          <w:p w:rsidR="007666BF" w:rsidRDefault="007666BF" w:rsidP="000F14D7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vMerge w:val="restart"/>
          </w:tcPr>
          <w:p w:rsidR="003C54BC" w:rsidRDefault="003C54BC" w:rsidP="003C54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 куб. м/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</w:tcPr>
          <w:p w:rsidR="007666BF" w:rsidRDefault="00AC2DD8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 (ПИР), 2029-2030</w:t>
            </w:r>
            <w:r w:rsidR="007666BF">
              <w:rPr>
                <w:sz w:val="18"/>
                <w:szCs w:val="18"/>
              </w:rPr>
              <w:t xml:space="preserve"> годы (СМР)</w:t>
            </w:r>
          </w:p>
        </w:tc>
        <w:tc>
          <w:tcPr>
            <w:tcW w:w="1326" w:type="dxa"/>
            <w:vMerge w:val="restart"/>
          </w:tcPr>
          <w:p w:rsidR="007666BF" w:rsidRDefault="004C2E86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243 136,4</w:t>
            </w:r>
          </w:p>
        </w:tc>
        <w:tc>
          <w:tcPr>
            <w:tcW w:w="1026" w:type="dxa"/>
            <w:vMerge w:val="restart"/>
          </w:tcPr>
          <w:p w:rsidR="007666BF" w:rsidRDefault="004C2E86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243 136,4</w:t>
            </w:r>
          </w:p>
        </w:tc>
        <w:tc>
          <w:tcPr>
            <w:tcW w:w="1499" w:type="dxa"/>
            <w:gridSpan w:val="2"/>
          </w:tcPr>
          <w:p w:rsidR="007666BF" w:rsidRPr="002B3161" w:rsidRDefault="007666BF" w:rsidP="000F14D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gridSpan w:val="2"/>
          </w:tcPr>
          <w:p w:rsidR="007666BF" w:rsidRPr="002B3161" w:rsidRDefault="00AC2DD8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7666BF" w:rsidRPr="002B3161" w:rsidRDefault="007666BF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Pr="002B3161" w:rsidRDefault="007666BF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Pr="002B3161" w:rsidRDefault="007666BF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Pr="002B3161" w:rsidRDefault="007666BF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7666BF" w:rsidRPr="002B3161" w:rsidRDefault="007666BF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 w:val="restart"/>
          </w:tcPr>
          <w:p w:rsidR="007666BF" w:rsidRDefault="007666BF" w:rsidP="000F1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Прямые инвестиции</w:t>
            </w:r>
          </w:p>
        </w:tc>
        <w:tc>
          <w:tcPr>
            <w:tcW w:w="1445" w:type="dxa"/>
            <w:vMerge w:val="restart"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7666BF" w:rsidTr="00083CD9">
        <w:tc>
          <w:tcPr>
            <w:tcW w:w="470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7666BF" w:rsidRPr="002B3161" w:rsidRDefault="007666BF" w:rsidP="000F14D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46" w:type="dxa"/>
            <w:gridSpan w:val="2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</w:tr>
      <w:tr w:rsidR="007666BF" w:rsidTr="00083CD9">
        <w:tc>
          <w:tcPr>
            <w:tcW w:w="470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7666BF" w:rsidRPr="002B3161" w:rsidRDefault="007666BF" w:rsidP="000F14D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46" w:type="dxa"/>
            <w:gridSpan w:val="2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</w:tr>
      <w:tr w:rsidR="007666BF" w:rsidTr="00083CD9">
        <w:tc>
          <w:tcPr>
            <w:tcW w:w="470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7666BF" w:rsidRPr="002B3161" w:rsidRDefault="007666BF" w:rsidP="000F14D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46" w:type="dxa"/>
            <w:gridSpan w:val="2"/>
          </w:tcPr>
          <w:p w:rsidR="007666BF" w:rsidRPr="002B3161" w:rsidRDefault="00AC2DD8" w:rsidP="000F14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</w:tr>
      <w:tr w:rsidR="007666BF" w:rsidTr="00083CD9">
        <w:tc>
          <w:tcPr>
            <w:tcW w:w="470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7666BF" w:rsidRPr="002B3161" w:rsidRDefault="007666BF" w:rsidP="000F14D7">
            <w:pPr>
              <w:rPr>
                <w:sz w:val="18"/>
                <w:szCs w:val="18"/>
              </w:rPr>
            </w:pPr>
            <w:r w:rsidRPr="002B316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46" w:type="dxa"/>
            <w:gridSpan w:val="2"/>
          </w:tcPr>
          <w:p w:rsidR="007666BF" w:rsidRPr="002B3161" w:rsidRDefault="007666BF" w:rsidP="000F14D7">
            <w:pPr>
              <w:jc w:val="center"/>
              <w:rPr>
                <w:sz w:val="18"/>
                <w:szCs w:val="18"/>
              </w:rPr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2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576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608" w:type="dxa"/>
          </w:tcPr>
          <w:p w:rsidR="007666BF" w:rsidRDefault="007666BF" w:rsidP="000F14D7">
            <w:pPr>
              <w:jc w:val="center"/>
            </w:pPr>
            <w:r w:rsidRPr="008D2B66">
              <w:rPr>
                <w:sz w:val="18"/>
                <w:szCs w:val="18"/>
              </w:rPr>
              <w:t>0,0</w:t>
            </w:r>
          </w:p>
        </w:tc>
        <w:tc>
          <w:tcPr>
            <w:tcW w:w="1118" w:type="dxa"/>
            <w:gridSpan w:val="2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7666BF" w:rsidRDefault="007666BF" w:rsidP="000F14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EF53A3" w:rsidRDefault="00EF53A3" w:rsidP="00EF53A3">
      <w:pPr>
        <w:jc w:val="center"/>
        <w:rPr>
          <w:sz w:val="18"/>
          <w:szCs w:val="18"/>
        </w:rPr>
      </w:pPr>
    </w:p>
    <w:p w:rsidR="00EF53A3" w:rsidRDefault="00EF53A3" w:rsidP="00EF53A3">
      <w:pPr>
        <w:jc w:val="center"/>
        <w:rPr>
          <w:sz w:val="18"/>
          <w:szCs w:val="18"/>
        </w:rPr>
      </w:pPr>
    </w:p>
    <w:p w:rsidR="00EF53A3" w:rsidRDefault="00EF53A3" w:rsidP="00993BE6">
      <w:pPr>
        <w:tabs>
          <w:tab w:val="left" w:pos="1978"/>
        </w:tabs>
        <w:rPr>
          <w:rStyle w:val="2Exact"/>
          <w:rFonts w:eastAsiaTheme="minorHAnsi"/>
        </w:rPr>
      </w:pPr>
    </w:p>
    <w:sectPr w:rsidR="00EF53A3" w:rsidSect="00C71E8D">
      <w:pgSz w:w="16838" w:h="11905" w:orient="landscape" w:code="9"/>
      <w:pgMar w:top="1418" w:right="1276" w:bottom="1134" w:left="1559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4C" w:rsidRDefault="007D6A4C" w:rsidP="007C7827">
      <w:r>
        <w:separator/>
      </w:r>
    </w:p>
  </w:endnote>
  <w:endnote w:type="continuationSeparator" w:id="0">
    <w:p w:rsidR="007D6A4C" w:rsidRDefault="007D6A4C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14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4C" w:rsidRDefault="007D6A4C" w:rsidP="007C7827">
      <w:r>
        <w:separator/>
      </w:r>
    </w:p>
  </w:footnote>
  <w:footnote w:type="continuationSeparator" w:id="0">
    <w:p w:rsidR="007D6A4C" w:rsidRDefault="007D6A4C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F1" w:rsidRPr="0045468D" w:rsidRDefault="001F4DF1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3462C1">
      <w:rPr>
        <w:noProof/>
        <w:sz w:val="26"/>
        <w:szCs w:val="26"/>
      </w:rPr>
      <w:t>13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389683"/>
      <w:docPartObj>
        <w:docPartGallery w:val="Page Numbers (Top of Page)"/>
        <w:docPartUnique/>
      </w:docPartObj>
    </w:sdtPr>
    <w:sdtEndPr/>
    <w:sdtContent>
      <w:p w:rsidR="001F4DF1" w:rsidRDefault="001F4D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2C1">
          <w:rPr>
            <w:noProof/>
          </w:rPr>
          <w:t>2</w:t>
        </w:r>
        <w:r>
          <w:fldChar w:fldCharType="end"/>
        </w:r>
      </w:p>
    </w:sdtContent>
  </w:sdt>
  <w:p w:rsidR="001F4DF1" w:rsidRDefault="001F4D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69BB"/>
    <w:multiLevelType w:val="hybridMultilevel"/>
    <w:tmpl w:val="E498502A"/>
    <w:numStyleLink w:val="4"/>
  </w:abstractNum>
  <w:abstractNum w:abstractNumId="11" w15:restartNumberingAfterBreak="0">
    <w:nsid w:val="1F4C6266"/>
    <w:multiLevelType w:val="hybridMultilevel"/>
    <w:tmpl w:val="57FE05F4"/>
    <w:lvl w:ilvl="0" w:tplc="976A47D6"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8207E"/>
    <w:multiLevelType w:val="hybridMultilevel"/>
    <w:tmpl w:val="085E6910"/>
    <w:numStyleLink w:val="2"/>
  </w:abstractNum>
  <w:abstractNum w:abstractNumId="15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0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B8345B2"/>
    <w:multiLevelType w:val="hybridMultilevel"/>
    <w:tmpl w:val="A9080E54"/>
    <w:numStyleLink w:val="1"/>
  </w:abstractNum>
  <w:abstractNum w:abstractNumId="22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EF83B48"/>
    <w:multiLevelType w:val="hybridMultilevel"/>
    <w:tmpl w:val="02D6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3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712B36"/>
    <w:multiLevelType w:val="hybridMultilevel"/>
    <w:tmpl w:val="B2FCEA98"/>
    <w:lvl w:ilvl="0" w:tplc="9468BE44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9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9"/>
  </w:num>
  <w:num w:numId="2">
    <w:abstractNumId w:val="33"/>
  </w:num>
  <w:num w:numId="3">
    <w:abstractNumId w:val="23"/>
  </w:num>
  <w:num w:numId="4">
    <w:abstractNumId w:val="7"/>
  </w:num>
  <w:num w:numId="5">
    <w:abstractNumId w:val="22"/>
  </w:num>
  <w:num w:numId="6">
    <w:abstractNumId w:val="25"/>
  </w:num>
  <w:num w:numId="7">
    <w:abstractNumId w:val="13"/>
  </w:num>
  <w:num w:numId="8">
    <w:abstractNumId w:val="37"/>
  </w:num>
  <w:num w:numId="9">
    <w:abstractNumId w:val="9"/>
  </w:num>
  <w:num w:numId="10">
    <w:abstractNumId w:val="41"/>
  </w:num>
  <w:num w:numId="11">
    <w:abstractNumId w:val="24"/>
  </w:num>
  <w:num w:numId="12">
    <w:abstractNumId w:val="15"/>
  </w:num>
  <w:num w:numId="13">
    <w:abstractNumId w:val="29"/>
  </w:num>
  <w:num w:numId="14">
    <w:abstractNumId w:val="2"/>
  </w:num>
  <w:num w:numId="15">
    <w:abstractNumId w:val="17"/>
  </w:num>
  <w:num w:numId="16">
    <w:abstractNumId w:val="4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3"/>
  </w:num>
  <w:num w:numId="20">
    <w:abstractNumId w:val="21"/>
  </w:num>
  <w:num w:numId="21">
    <w:abstractNumId w:val="21"/>
    <w:lvlOverride w:ilvl="0">
      <w:startOverride w:val="2"/>
      <w:lvl w:ilvl="0" w:tplc="DD3825FA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24DBFE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B3A9436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C2E06E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0A8770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0A6ED8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28A1A30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B744A60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0C0968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0"/>
  </w:num>
  <w:num w:numId="23">
    <w:abstractNumId w:val="14"/>
    <w:lvlOverride w:ilvl="0">
      <w:lvl w:ilvl="0" w:tplc="3D1608BA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3D1608BA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845762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260580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26EA08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46734C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3CE618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D27EAC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C436AE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243E72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  <w:lvlOverride w:ilvl="0">
      <w:lvl w:ilvl="0" w:tplc="3D1608BA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845762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260580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26EA08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46734C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3CE618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D27EAC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C436AE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243E72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  <w:lvlOverride w:ilvl="0">
      <w:lvl w:ilvl="0" w:tplc="3D1608BA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845762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260580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26EA08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46734C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3CE618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D27EAC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C436AE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243E72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6"/>
  </w:num>
  <w:num w:numId="29">
    <w:abstractNumId w:val="5"/>
  </w:num>
  <w:num w:numId="30">
    <w:abstractNumId w:val="10"/>
  </w:num>
  <w:num w:numId="31">
    <w:abstractNumId w:val="10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6"/>
  </w:num>
  <w:num w:numId="37">
    <w:abstractNumId w:val="35"/>
  </w:num>
  <w:num w:numId="38">
    <w:abstractNumId w:val="32"/>
  </w:num>
  <w:num w:numId="39">
    <w:abstractNumId w:val="36"/>
  </w:num>
  <w:num w:numId="40">
    <w:abstractNumId w:val="0"/>
  </w:num>
  <w:num w:numId="41">
    <w:abstractNumId w:val="34"/>
  </w:num>
  <w:num w:numId="42">
    <w:abstractNumId w:val="20"/>
  </w:num>
  <w:num w:numId="43">
    <w:abstractNumId w:val="31"/>
  </w:num>
  <w:num w:numId="44">
    <w:abstractNumId w:val="42"/>
  </w:num>
  <w:num w:numId="45">
    <w:abstractNumId w:val="4"/>
  </w:num>
  <w:num w:numId="46">
    <w:abstractNumId w:val="12"/>
  </w:num>
  <w:num w:numId="47">
    <w:abstractNumId w:val="8"/>
  </w:num>
  <w:num w:numId="48">
    <w:abstractNumId w:val="38"/>
  </w:num>
  <w:num w:numId="49">
    <w:abstractNumId w:val="27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1CC"/>
    <w:rsid w:val="000025C9"/>
    <w:rsid w:val="000053EA"/>
    <w:rsid w:val="000063EA"/>
    <w:rsid w:val="00006A4E"/>
    <w:rsid w:val="0000702D"/>
    <w:rsid w:val="000105A9"/>
    <w:rsid w:val="00011D72"/>
    <w:rsid w:val="00011F95"/>
    <w:rsid w:val="000124BB"/>
    <w:rsid w:val="00012DF9"/>
    <w:rsid w:val="000130C0"/>
    <w:rsid w:val="000130EE"/>
    <w:rsid w:val="00014BB8"/>
    <w:rsid w:val="000155F2"/>
    <w:rsid w:val="00015AE8"/>
    <w:rsid w:val="00015B30"/>
    <w:rsid w:val="0001642E"/>
    <w:rsid w:val="000165D8"/>
    <w:rsid w:val="00016A38"/>
    <w:rsid w:val="00017090"/>
    <w:rsid w:val="00017116"/>
    <w:rsid w:val="00017793"/>
    <w:rsid w:val="00020D76"/>
    <w:rsid w:val="00021BE8"/>
    <w:rsid w:val="000227DB"/>
    <w:rsid w:val="000229A5"/>
    <w:rsid w:val="00023726"/>
    <w:rsid w:val="00024C63"/>
    <w:rsid w:val="00027022"/>
    <w:rsid w:val="00027042"/>
    <w:rsid w:val="00030131"/>
    <w:rsid w:val="000302B3"/>
    <w:rsid w:val="00031707"/>
    <w:rsid w:val="00031DD8"/>
    <w:rsid w:val="00031E30"/>
    <w:rsid w:val="00031E78"/>
    <w:rsid w:val="0003208F"/>
    <w:rsid w:val="00032341"/>
    <w:rsid w:val="00034E5E"/>
    <w:rsid w:val="000357F1"/>
    <w:rsid w:val="0003599D"/>
    <w:rsid w:val="00035F62"/>
    <w:rsid w:val="00037A84"/>
    <w:rsid w:val="0004162C"/>
    <w:rsid w:val="00042192"/>
    <w:rsid w:val="00042AC1"/>
    <w:rsid w:val="00042CC8"/>
    <w:rsid w:val="0004487F"/>
    <w:rsid w:val="00044924"/>
    <w:rsid w:val="00044F13"/>
    <w:rsid w:val="00044F47"/>
    <w:rsid w:val="00045ACF"/>
    <w:rsid w:val="000470CD"/>
    <w:rsid w:val="00051607"/>
    <w:rsid w:val="00051D88"/>
    <w:rsid w:val="0005319A"/>
    <w:rsid w:val="00053BAD"/>
    <w:rsid w:val="00053C53"/>
    <w:rsid w:val="00055F19"/>
    <w:rsid w:val="0005689B"/>
    <w:rsid w:val="000571C1"/>
    <w:rsid w:val="00060536"/>
    <w:rsid w:val="00060666"/>
    <w:rsid w:val="000617D9"/>
    <w:rsid w:val="00062373"/>
    <w:rsid w:val="000642A6"/>
    <w:rsid w:val="0006557D"/>
    <w:rsid w:val="00065704"/>
    <w:rsid w:val="000658F3"/>
    <w:rsid w:val="00065D03"/>
    <w:rsid w:val="00065D9D"/>
    <w:rsid w:val="00065FC9"/>
    <w:rsid w:val="00066046"/>
    <w:rsid w:val="000664CD"/>
    <w:rsid w:val="00067719"/>
    <w:rsid w:val="00067B26"/>
    <w:rsid w:val="00067B52"/>
    <w:rsid w:val="000700CB"/>
    <w:rsid w:val="00071566"/>
    <w:rsid w:val="00073A99"/>
    <w:rsid w:val="00075106"/>
    <w:rsid w:val="0007554E"/>
    <w:rsid w:val="00075DB9"/>
    <w:rsid w:val="0007633F"/>
    <w:rsid w:val="00076373"/>
    <w:rsid w:val="000765EB"/>
    <w:rsid w:val="00081812"/>
    <w:rsid w:val="00081D09"/>
    <w:rsid w:val="00081EB7"/>
    <w:rsid w:val="0008348D"/>
    <w:rsid w:val="00083706"/>
    <w:rsid w:val="00083B26"/>
    <w:rsid w:val="00083CD9"/>
    <w:rsid w:val="00085F77"/>
    <w:rsid w:val="0008608C"/>
    <w:rsid w:val="00087294"/>
    <w:rsid w:val="00087ADE"/>
    <w:rsid w:val="00087C5F"/>
    <w:rsid w:val="00087EF2"/>
    <w:rsid w:val="00090E61"/>
    <w:rsid w:val="00091315"/>
    <w:rsid w:val="00092D84"/>
    <w:rsid w:val="00093429"/>
    <w:rsid w:val="00094007"/>
    <w:rsid w:val="000944DC"/>
    <w:rsid w:val="00095615"/>
    <w:rsid w:val="000965E8"/>
    <w:rsid w:val="00097EEB"/>
    <w:rsid w:val="00097F6B"/>
    <w:rsid w:val="000A2094"/>
    <w:rsid w:val="000A2746"/>
    <w:rsid w:val="000A2CD4"/>
    <w:rsid w:val="000A2FC4"/>
    <w:rsid w:val="000A435F"/>
    <w:rsid w:val="000A4737"/>
    <w:rsid w:val="000A4988"/>
    <w:rsid w:val="000A4FD5"/>
    <w:rsid w:val="000A5485"/>
    <w:rsid w:val="000A62B7"/>
    <w:rsid w:val="000B0F46"/>
    <w:rsid w:val="000B1724"/>
    <w:rsid w:val="000B193F"/>
    <w:rsid w:val="000B21B5"/>
    <w:rsid w:val="000B24E8"/>
    <w:rsid w:val="000B5770"/>
    <w:rsid w:val="000B591E"/>
    <w:rsid w:val="000B64F7"/>
    <w:rsid w:val="000B750A"/>
    <w:rsid w:val="000C06BA"/>
    <w:rsid w:val="000C09D9"/>
    <w:rsid w:val="000C102B"/>
    <w:rsid w:val="000C24E3"/>
    <w:rsid w:val="000C6AF8"/>
    <w:rsid w:val="000C6C87"/>
    <w:rsid w:val="000C7C53"/>
    <w:rsid w:val="000D1A2B"/>
    <w:rsid w:val="000D26BD"/>
    <w:rsid w:val="000D289E"/>
    <w:rsid w:val="000D30FE"/>
    <w:rsid w:val="000D41AC"/>
    <w:rsid w:val="000D42E3"/>
    <w:rsid w:val="000D5A4B"/>
    <w:rsid w:val="000D5D36"/>
    <w:rsid w:val="000D69FB"/>
    <w:rsid w:val="000E0B6F"/>
    <w:rsid w:val="000E30D6"/>
    <w:rsid w:val="000E3952"/>
    <w:rsid w:val="000E3A96"/>
    <w:rsid w:val="000E41CC"/>
    <w:rsid w:val="000E476F"/>
    <w:rsid w:val="000E5459"/>
    <w:rsid w:val="000E6076"/>
    <w:rsid w:val="000E62DE"/>
    <w:rsid w:val="000F0BE5"/>
    <w:rsid w:val="000F14D7"/>
    <w:rsid w:val="000F15E8"/>
    <w:rsid w:val="000F1C95"/>
    <w:rsid w:val="000F2D9C"/>
    <w:rsid w:val="000F370A"/>
    <w:rsid w:val="000F37B6"/>
    <w:rsid w:val="000F4355"/>
    <w:rsid w:val="000F4BC0"/>
    <w:rsid w:val="000F501D"/>
    <w:rsid w:val="000F6621"/>
    <w:rsid w:val="000F720D"/>
    <w:rsid w:val="000F74AA"/>
    <w:rsid w:val="000F7B9F"/>
    <w:rsid w:val="000F7C8C"/>
    <w:rsid w:val="001013F8"/>
    <w:rsid w:val="00102E43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D53"/>
    <w:rsid w:val="00110F7B"/>
    <w:rsid w:val="00112113"/>
    <w:rsid w:val="00113A8D"/>
    <w:rsid w:val="00113FD9"/>
    <w:rsid w:val="001149A3"/>
    <w:rsid w:val="00116CF3"/>
    <w:rsid w:val="00116D2D"/>
    <w:rsid w:val="0012112A"/>
    <w:rsid w:val="00123223"/>
    <w:rsid w:val="001234FB"/>
    <w:rsid w:val="00123F73"/>
    <w:rsid w:val="001247E3"/>
    <w:rsid w:val="00124A05"/>
    <w:rsid w:val="00125355"/>
    <w:rsid w:val="00125AFD"/>
    <w:rsid w:val="00126A29"/>
    <w:rsid w:val="00130200"/>
    <w:rsid w:val="00130A11"/>
    <w:rsid w:val="001333B2"/>
    <w:rsid w:val="001340A2"/>
    <w:rsid w:val="00134740"/>
    <w:rsid w:val="00136222"/>
    <w:rsid w:val="001372B5"/>
    <w:rsid w:val="001379E1"/>
    <w:rsid w:val="00137FDA"/>
    <w:rsid w:val="001402EA"/>
    <w:rsid w:val="001405B6"/>
    <w:rsid w:val="00141BF0"/>
    <w:rsid w:val="00142FCC"/>
    <w:rsid w:val="00143B4B"/>
    <w:rsid w:val="001455D7"/>
    <w:rsid w:val="00145C84"/>
    <w:rsid w:val="00146E63"/>
    <w:rsid w:val="00147528"/>
    <w:rsid w:val="00147705"/>
    <w:rsid w:val="00150857"/>
    <w:rsid w:val="001508BF"/>
    <w:rsid w:val="00152425"/>
    <w:rsid w:val="00152FFA"/>
    <w:rsid w:val="00154144"/>
    <w:rsid w:val="00156A51"/>
    <w:rsid w:val="00156F36"/>
    <w:rsid w:val="001576F8"/>
    <w:rsid w:val="00160FC8"/>
    <w:rsid w:val="001610B3"/>
    <w:rsid w:val="001613C3"/>
    <w:rsid w:val="00161646"/>
    <w:rsid w:val="0016187F"/>
    <w:rsid w:val="00162FD1"/>
    <w:rsid w:val="00163306"/>
    <w:rsid w:val="001636BB"/>
    <w:rsid w:val="00164F85"/>
    <w:rsid w:val="001652B2"/>
    <w:rsid w:val="001706FD"/>
    <w:rsid w:val="001707DD"/>
    <w:rsid w:val="001712D2"/>
    <w:rsid w:val="00174B28"/>
    <w:rsid w:val="0017505D"/>
    <w:rsid w:val="0017632B"/>
    <w:rsid w:val="001822D6"/>
    <w:rsid w:val="001839B2"/>
    <w:rsid w:val="00183FE7"/>
    <w:rsid w:val="001842EA"/>
    <w:rsid w:val="001847D4"/>
    <w:rsid w:val="00184A16"/>
    <w:rsid w:val="0018592A"/>
    <w:rsid w:val="001871C1"/>
    <w:rsid w:val="00187B55"/>
    <w:rsid w:val="00187BCF"/>
    <w:rsid w:val="00192205"/>
    <w:rsid w:val="00192519"/>
    <w:rsid w:val="0019365E"/>
    <w:rsid w:val="00194F2A"/>
    <w:rsid w:val="00197604"/>
    <w:rsid w:val="00197A4B"/>
    <w:rsid w:val="001A26A7"/>
    <w:rsid w:val="001A2D3C"/>
    <w:rsid w:val="001A350E"/>
    <w:rsid w:val="001A3B7C"/>
    <w:rsid w:val="001A3CCB"/>
    <w:rsid w:val="001A3FFC"/>
    <w:rsid w:val="001A5C70"/>
    <w:rsid w:val="001A660D"/>
    <w:rsid w:val="001A68BE"/>
    <w:rsid w:val="001B151A"/>
    <w:rsid w:val="001B1AD5"/>
    <w:rsid w:val="001B391F"/>
    <w:rsid w:val="001B4B38"/>
    <w:rsid w:val="001B5995"/>
    <w:rsid w:val="001B5CE3"/>
    <w:rsid w:val="001B67DE"/>
    <w:rsid w:val="001B7168"/>
    <w:rsid w:val="001B74A9"/>
    <w:rsid w:val="001C01F5"/>
    <w:rsid w:val="001C0638"/>
    <w:rsid w:val="001C0CEA"/>
    <w:rsid w:val="001C0CEF"/>
    <w:rsid w:val="001C3E40"/>
    <w:rsid w:val="001C4267"/>
    <w:rsid w:val="001C4869"/>
    <w:rsid w:val="001C4BF6"/>
    <w:rsid w:val="001C4D88"/>
    <w:rsid w:val="001C58E2"/>
    <w:rsid w:val="001C5D5B"/>
    <w:rsid w:val="001C656B"/>
    <w:rsid w:val="001C6A1A"/>
    <w:rsid w:val="001C7507"/>
    <w:rsid w:val="001D005C"/>
    <w:rsid w:val="001D0859"/>
    <w:rsid w:val="001D1425"/>
    <w:rsid w:val="001D1672"/>
    <w:rsid w:val="001D4B98"/>
    <w:rsid w:val="001D522B"/>
    <w:rsid w:val="001D5387"/>
    <w:rsid w:val="001D5FEE"/>
    <w:rsid w:val="001D700A"/>
    <w:rsid w:val="001D74E8"/>
    <w:rsid w:val="001D76C9"/>
    <w:rsid w:val="001E25F9"/>
    <w:rsid w:val="001E28BD"/>
    <w:rsid w:val="001E3AD6"/>
    <w:rsid w:val="001E403D"/>
    <w:rsid w:val="001E5867"/>
    <w:rsid w:val="001E6BB9"/>
    <w:rsid w:val="001E6F4F"/>
    <w:rsid w:val="001F0C0E"/>
    <w:rsid w:val="001F22BB"/>
    <w:rsid w:val="001F2E38"/>
    <w:rsid w:val="001F35CD"/>
    <w:rsid w:val="001F36F9"/>
    <w:rsid w:val="001F4B18"/>
    <w:rsid w:val="001F4DF1"/>
    <w:rsid w:val="001F602A"/>
    <w:rsid w:val="001F6A08"/>
    <w:rsid w:val="001F7B1F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07FBE"/>
    <w:rsid w:val="00210049"/>
    <w:rsid w:val="0021028E"/>
    <w:rsid w:val="002109CD"/>
    <w:rsid w:val="00211179"/>
    <w:rsid w:val="00211D8C"/>
    <w:rsid w:val="002133E6"/>
    <w:rsid w:val="00214AEB"/>
    <w:rsid w:val="0021794D"/>
    <w:rsid w:val="0022029C"/>
    <w:rsid w:val="00220D6C"/>
    <w:rsid w:val="002216E7"/>
    <w:rsid w:val="00222557"/>
    <w:rsid w:val="0022306F"/>
    <w:rsid w:val="0022745E"/>
    <w:rsid w:val="00227DE8"/>
    <w:rsid w:val="00231B6D"/>
    <w:rsid w:val="00233208"/>
    <w:rsid w:val="0023386A"/>
    <w:rsid w:val="00234CAB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8D3"/>
    <w:rsid w:val="00247DC5"/>
    <w:rsid w:val="002520D1"/>
    <w:rsid w:val="00252329"/>
    <w:rsid w:val="00252681"/>
    <w:rsid w:val="00252993"/>
    <w:rsid w:val="0025356C"/>
    <w:rsid w:val="00253B9A"/>
    <w:rsid w:val="00254152"/>
    <w:rsid w:val="0025476E"/>
    <w:rsid w:val="002550E8"/>
    <w:rsid w:val="00255254"/>
    <w:rsid w:val="00257574"/>
    <w:rsid w:val="00257E0B"/>
    <w:rsid w:val="002604FA"/>
    <w:rsid w:val="00261D82"/>
    <w:rsid w:val="002625E7"/>
    <w:rsid w:val="00263898"/>
    <w:rsid w:val="002640F0"/>
    <w:rsid w:val="00264B35"/>
    <w:rsid w:val="00264C46"/>
    <w:rsid w:val="002662DE"/>
    <w:rsid w:val="00266333"/>
    <w:rsid w:val="0026651F"/>
    <w:rsid w:val="00266AF4"/>
    <w:rsid w:val="00266B12"/>
    <w:rsid w:val="00267859"/>
    <w:rsid w:val="00267BD8"/>
    <w:rsid w:val="00270D07"/>
    <w:rsid w:val="0027109F"/>
    <w:rsid w:val="002725AC"/>
    <w:rsid w:val="002725E1"/>
    <w:rsid w:val="0027393B"/>
    <w:rsid w:val="00274D22"/>
    <w:rsid w:val="00275ED8"/>
    <w:rsid w:val="0027612D"/>
    <w:rsid w:val="0028038C"/>
    <w:rsid w:val="00283BA4"/>
    <w:rsid w:val="00284347"/>
    <w:rsid w:val="002851D6"/>
    <w:rsid w:val="00285884"/>
    <w:rsid w:val="002863AE"/>
    <w:rsid w:val="00286A05"/>
    <w:rsid w:val="00286B64"/>
    <w:rsid w:val="002909F6"/>
    <w:rsid w:val="00291950"/>
    <w:rsid w:val="002925E9"/>
    <w:rsid w:val="00292F9D"/>
    <w:rsid w:val="00293596"/>
    <w:rsid w:val="00293CB6"/>
    <w:rsid w:val="0029457C"/>
    <w:rsid w:val="0029485F"/>
    <w:rsid w:val="00295485"/>
    <w:rsid w:val="00296000"/>
    <w:rsid w:val="0029620B"/>
    <w:rsid w:val="002966B2"/>
    <w:rsid w:val="00296C5A"/>
    <w:rsid w:val="00296DB0"/>
    <w:rsid w:val="002A0FE5"/>
    <w:rsid w:val="002A1018"/>
    <w:rsid w:val="002A1196"/>
    <w:rsid w:val="002A21D3"/>
    <w:rsid w:val="002A28A3"/>
    <w:rsid w:val="002A3854"/>
    <w:rsid w:val="002A38C8"/>
    <w:rsid w:val="002A3D66"/>
    <w:rsid w:val="002A4F3A"/>
    <w:rsid w:val="002A53E8"/>
    <w:rsid w:val="002A5F09"/>
    <w:rsid w:val="002A6033"/>
    <w:rsid w:val="002A60DC"/>
    <w:rsid w:val="002A6599"/>
    <w:rsid w:val="002A6E25"/>
    <w:rsid w:val="002A6FB3"/>
    <w:rsid w:val="002B0310"/>
    <w:rsid w:val="002B1A6A"/>
    <w:rsid w:val="002B3922"/>
    <w:rsid w:val="002B3D2B"/>
    <w:rsid w:val="002B3E00"/>
    <w:rsid w:val="002B4028"/>
    <w:rsid w:val="002B51DB"/>
    <w:rsid w:val="002B6A2E"/>
    <w:rsid w:val="002C01AC"/>
    <w:rsid w:val="002C0A84"/>
    <w:rsid w:val="002C12BC"/>
    <w:rsid w:val="002C1E18"/>
    <w:rsid w:val="002C42D4"/>
    <w:rsid w:val="002C5C4D"/>
    <w:rsid w:val="002C6808"/>
    <w:rsid w:val="002D0125"/>
    <w:rsid w:val="002D076A"/>
    <w:rsid w:val="002D0ADB"/>
    <w:rsid w:val="002D1B18"/>
    <w:rsid w:val="002D32DE"/>
    <w:rsid w:val="002D4998"/>
    <w:rsid w:val="002D4C89"/>
    <w:rsid w:val="002D4D23"/>
    <w:rsid w:val="002D561C"/>
    <w:rsid w:val="002D5EEB"/>
    <w:rsid w:val="002D64F8"/>
    <w:rsid w:val="002D69DC"/>
    <w:rsid w:val="002E05B3"/>
    <w:rsid w:val="002E1B6A"/>
    <w:rsid w:val="002E3BD9"/>
    <w:rsid w:val="002E478F"/>
    <w:rsid w:val="002E6BC3"/>
    <w:rsid w:val="002E6E0A"/>
    <w:rsid w:val="002F0C30"/>
    <w:rsid w:val="002F127D"/>
    <w:rsid w:val="002F148C"/>
    <w:rsid w:val="002F1832"/>
    <w:rsid w:val="002F1B5F"/>
    <w:rsid w:val="002F26ED"/>
    <w:rsid w:val="002F37F5"/>
    <w:rsid w:val="002F42B6"/>
    <w:rsid w:val="002F43F1"/>
    <w:rsid w:val="002F6969"/>
    <w:rsid w:val="0030137E"/>
    <w:rsid w:val="00302049"/>
    <w:rsid w:val="003022B2"/>
    <w:rsid w:val="003029EC"/>
    <w:rsid w:val="00303386"/>
    <w:rsid w:val="00303CD9"/>
    <w:rsid w:val="00304367"/>
    <w:rsid w:val="003053D2"/>
    <w:rsid w:val="00306522"/>
    <w:rsid w:val="00306F60"/>
    <w:rsid w:val="00307C33"/>
    <w:rsid w:val="00307E2A"/>
    <w:rsid w:val="00310537"/>
    <w:rsid w:val="00310C45"/>
    <w:rsid w:val="00311336"/>
    <w:rsid w:val="003113A7"/>
    <w:rsid w:val="0031182A"/>
    <w:rsid w:val="00311EF2"/>
    <w:rsid w:val="00312F62"/>
    <w:rsid w:val="00313F78"/>
    <w:rsid w:val="00315010"/>
    <w:rsid w:val="00315133"/>
    <w:rsid w:val="00315FE1"/>
    <w:rsid w:val="00316984"/>
    <w:rsid w:val="00316A01"/>
    <w:rsid w:val="00317932"/>
    <w:rsid w:val="00317E90"/>
    <w:rsid w:val="00317E9B"/>
    <w:rsid w:val="003209B2"/>
    <w:rsid w:val="00320E97"/>
    <w:rsid w:val="00321816"/>
    <w:rsid w:val="00325376"/>
    <w:rsid w:val="00327844"/>
    <w:rsid w:val="00330BE9"/>
    <w:rsid w:val="003322A0"/>
    <w:rsid w:val="003329CA"/>
    <w:rsid w:val="003334FF"/>
    <w:rsid w:val="00335E38"/>
    <w:rsid w:val="003364C7"/>
    <w:rsid w:val="00336C30"/>
    <w:rsid w:val="00341866"/>
    <w:rsid w:val="003418CF"/>
    <w:rsid w:val="003421EE"/>
    <w:rsid w:val="00342F0F"/>
    <w:rsid w:val="003444D8"/>
    <w:rsid w:val="00344D21"/>
    <w:rsid w:val="00344F5D"/>
    <w:rsid w:val="00345AF4"/>
    <w:rsid w:val="003462C1"/>
    <w:rsid w:val="003470CF"/>
    <w:rsid w:val="003500DC"/>
    <w:rsid w:val="00351331"/>
    <w:rsid w:val="003517C5"/>
    <w:rsid w:val="00352267"/>
    <w:rsid w:val="00352F15"/>
    <w:rsid w:val="003557ED"/>
    <w:rsid w:val="003559A8"/>
    <w:rsid w:val="003573B0"/>
    <w:rsid w:val="00361769"/>
    <w:rsid w:val="003619AA"/>
    <w:rsid w:val="003621F6"/>
    <w:rsid w:val="003624D3"/>
    <w:rsid w:val="00362F1B"/>
    <w:rsid w:val="00363BB7"/>
    <w:rsid w:val="00364F40"/>
    <w:rsid w:val="003652C3"/>
    <w:rsid w:val="00366802"/>
    <w:rsid w:val="003675A3"/>
    <w:rsid w:val="00367624"/>
    <w:rsid w:val="0036788A"/>
    <w:rsid w:val="003700C0"/>
    <w:rsid w:val="00370297"/>
    <w:rsid w:val="00371A2C"/>
    <w:rsid w:val="0037249F"/>
    <w:rsid w:val="00372680"/>
    <w:rsid w:val="003726AC"/>
    <w:rsid w:val="00372ABA"/>
    <w:rsid w:val="00374476"/>
    <w:rsid w:val="0037469E"/>
    <w:rsid w:val="00374809"/>
    <w:rsid w:val="003752A4"/>
    <w:rsid w:val="003775AF"/>
    <w:rsid w:val="0038191E"/>
    <w:rsid w:val="0038195B"/>
    <w:rsid w:val="003838ED"/>
    <w:rsid w:val="00383E48"/>
    <w:rsid w:val="00384693"/>
    <w:rsid w:val="00384811"/>
    <w:rsid w:val="00384EE5"/>
    <w:rsid w:val="00385753"/>
    <w:rsid w:val="0038762C"/>
    <w:rsid w:val="00391FCD"/>
    <w:rsid w:val="00392D4E"/>
    <w:rsid w:val="00395162"/>
    <w:rsid w:val="003952F3"/>
    <w:rsid w:val="00395D72"/>
    <w:rsid w:val="0039629D"/>
    <w:rsid w:val="003A1ACB"/>
    <w:rsid w:val="003A31DF"/>
    <w:rsid w:val="003A3440"/>
    <w:rsid w:val="003A36F0"/>
    <w:rsid w:val="003A43E4"/>
    <w:rsid w:val="003A4C6E"/>
    <w:rsid w:val="003A5490"/>
    <w:rsid w:val="003A6451"/>
    <w:rsid w:val="003A64BE"/>
    <w:rsid w:val="003A7ADB"/>
    <w:rsid w:val="003B0937"/>
    <w:rsid w:val="003B0982"/>
    <w:rsid w:val="003B12BC"/>
    <w:rsid w:val="003B162F"/>
    <w:rsid w:val="003B1997"/>
    <w:rsid w:val="003B1DAC"/>
    <w:rsid w:val="003B2D1B"/>
    <w:rsid w:val="003B327E"/>
    <w:rsid w:val="003B4985"/>
    <w:rsid w:val="003B4BAE"/>
    <w:rsid w:val="003B54F6"/>
    <w:rsid w:val="003B62EF"/>
    <w:rsid w:val="003B68BD"/>
    <w:rsid w:val="003C2DA3"/>
    <w:rsid w:val="003C510B"/>
    <w:rsid w:val="003C54BC"/>
    <w:rsid w:val="003C6D1B"/>
    <w:rsid w:val="003D00D1"/>
    <w:rsid w:val="003D0A7C"/>
    <w:rsid w:val="003D1535"/>
    <w:rsid w:val="003D15F5"/>
    <w:rsid w:val="003D1703"/>
    <w:rsid w:val="003D1AD8"/>
    <w:rsid w:val="003D48E7"/>
    <w:rsid w:val="003D5A3B"/>
    <w:rsid w:val="003D7232"/>
    <w:rsid w:val="003E0AC7"/>
    <w:rsid w:val="003E15E6"/>
    <w:rsid w:val="003E23F5"/>
    <w:rsid w:val="003E4CA3"/>
    <w:rsid w:val="003E5884"/>
    <w:rsid w:val="003E6094"/>
    <w:rsid w:val="003F0219"/>
    <w:rsid w:val="003F0474"/>
    <w:rsid w:val="003F1E7A"/>
    <w:rsid w:val="003F1F39"/>
    <w:rsid w:val="003F259F"/>
    <w:rsid w:val="003F53C4"/>
    <w:rsid w:val="003F5494"/>
    <w:rsid w:val="003F5DBC"/>
    <w:rsid w:val="003F610D"/>
    <w:rsid w:val="003F716E"/>
    <w:rsid w:val="003F7412"/>
    <w:rsid w:val="003F7F1F"/>
    <w:rsid w:val="00400041"/>
    <w:rsid w:val="00400F0C"/>
    <w:rsid w:val="00401E1D"/>
    <w:rsid w:val="00402488"/>
    <w:rsid w:val="004025B1"/>
    <w:rsid w:val="00402DDA"/>
    <w:rsid w:val="00403A1F"/>
    <w:rsid w:val="00404D3E"/>
    <w:rsid w:val="00405918"/>
    <w:rsid w:val="004069D1"/>
    <w:rsid w:val="00406AF3"/>
    <w:rsid w:val="00407564"/>
    <w:rsid w:val="00410236"/>
    <w:rsid w:val="00410ADD"/>
    <w:rsid w:val="00411CBB"/>
    <w:rsid w:val="0041406E"/>
    <w:rsid w:val="00415616"/>
    <w:rsid w:val="00416648"/>
    <w:rsid w:val="00416CB9"/>
    <w:rsid w:val="0042092F"/>
    <w:rsid w:val="004209FD"/>
    <w:rsid w:val="00421D90"/>
    <w:rsid w:val="0042262A"/>
    <w:rsid w:val="00423EB0"/>
    <w:rsid w:val="00425C0B"/>
    <w:rsid w:val="0042648F"/>
    <w:rsid w:val="00427B16"/>
    <w:rsid w:val="00427D99"/>
    <w:rsid w:val="00427E3D"/>
    <w:rsid w:val="00427F1C"/>
    <w:rsid w:val="00432972"/>
    <w:rsid w:val="00432AD0"/>
    <w:rsid w:val="00432E06"/>
    <w:rsid w:val="00433CBD"/>
    <w:rsid w:val="00434460"/>
    <w:rsid w:val="00436ECC"/>
    <w:rsid w:val="00440382"/>
    <w:rsid w:val="00440FCC"/>
    <w:rsid w:val="004423D9"/>
    <w:rsid w:val="00444C35"/>
    <w:rsid w:val="00445464"/>
    <w:rsid w:val="00445C4A"/>
    <w:rsid w:val="00445E1A"/>
    <w:rsid w:val="0044682A"/>
    <w:rsid w:val="00446D35"/>
    <w:rsid w:val="0044730E"/>
    <w:rsid w:val="004476B2"/>
    <w:rsid w:val="004521A0"/>
    <w:rsid w:val="004526C1"/>
    <w:rsid w:val="00452CA1"/>
    <w:rsid w:val="004534B7"/>
    <w:rsid w:val="00454235"/>
    <w:rsid w:val="004545B7"/>
    <w:rsid w:val="0045468D"/>
    <w:rsid w:val="00454AB6"/>
    <w:rsid w:val="00455FB0"/>
    <w:rsid w:val="004566D9"/>
    <w:rsid w:val="00457DEA"/>
    <w:rsid w:val="004609D0"/>
    <w:rsid w:val="00460C09"/>
    <w:rsid w:val="00461419"/>
    <w:rsid w:val="004616EE"/>
    <w:rsid w:val="00462490"/>
    <w:rsid w:val="0046264F"/>
    <w:rsid w:val="004635AD"/>
    <w:rsid w:val="00463BDB"/>
    <w:rsid w:val="00464028"/>
    <w:rsid w:val="004646D4"/>
    <w:rsid w:val="00464C26"/>
    <w:rsid w:val="004650CC"/>
    <w:rsid w:val="0046633B"/>
    <w:rsid w:val="004677AA"/>
    <w:rsid w:val="00467E94"/>
    <w:rsid w:val="00471B6D"/>
    <w:rsid w:val="00472CBB"/>
    <w:rsid w:val="00473289"/>
    <w:rsid w:val="0047367E"/>
    <w:rsid w:val="0047445B"/>
    <w:rsid w:val="00474463"/>
    <w:rsid w:val="00474FFB"/>
    <w:rsid w:val="00481CD8"/>
    <w:rsid w:val="00481FBD"/>
    <w:rsid w:val="00482183"/>
    <w:rsid w:val="00482E02"/>
    <w:rsid w:val="00483ED5"/>
    <w:rsid w:val="0048414D"/>
    <w:rsid w:val="00486CE2"/>
    <w:rsid w:val="00487A90"/>
    <w:rsid w:val="00487C5E"/>
    <w:rsid w:val="0049170B"/>
    <w:rsid w:val="00491A15"/>
    <w:rsid w:val="00491ECC"/>
    <w:rsid w:val="004924B7"/>
    <w:rsid w:val="004926DA"/>
    <w:rsid w:val="00492752"/>
    <w:rsid w:val="004927AA"/>
    <w:rsid w:val="00492FE4"/>
    <w:rsid w:val="0049500F"/>
    <w:rsid w:val="00495497"/>
    <w:rsid w:val="00495682"/>
    <w:rsid w:val="004956A7"/>
    <w:rsid w:val="0049605B"/>
    <w:rsid w:val="004976F7"/>
    <w:rsid w:val="004A06D8"/>
    <w:rsid w:val="004A1302"/>
    <w:rsid w:val="004A2DDE"/>
    <w:rsid w:val="004A3083"/>
    <w:rsid w:val="004A3C30"/>
    <w:rsid w:val="004A40EF"/>
    <w:rsid w:val="004A7212"/>
    <w:rsid w:val="004B08A7"/>
    <w:rsid w:val="004B09B1"/>
    <w:rsid w:val="004B0A00"/>
    <w:rsid w:val="004B2C70"/>
    <w:rsid w:val="004B31FD"/>
    <w:rsid w:val="004B3E30"/>
    <w:rsid w:val="004B484C"/>
    <w:rsid w:val="004B65A8"/>
    <w:rsid w:val="004B74B7"/>
    <w:rsid w:val="004B7BB0"/>
    <w:rsid w:val="004B7E22"/>
    <w:rsid w:val="004C1665"/>
    <w:rsid w:val="004C1E2F"/>
    <w:rsid w:val="004C2A32"/>
    <w:rsid w:val="004C2E86"/>
    <w:rsid w:val="004C36D6"/>
    <w:rsid w:val="004C3C06"/>
    <w:rsid w:val="004C3F6A"/>
    <w:rsid w:val="004C45CA"/>
    <w:rsid w:val="004C4627"/>
    <w:rsid w:val="004C7689"/>
    <w:rsid w:val="004D0FDC"/>
    <w:rsid w:val="004D14EF"/>
    <w:rsid w:val="004D2280"/>
    <w:rsid w:val="004D2794"/>
    <w:rsid w:val="004D3534"/>
    <w:rsid w:val="004D3F81"/>
    <w:rsid w:val="004D4A50"/>
    <w:rsid w:val="004D62DE"/>
    <w:rsid w:val="004D7F8E"/>
    <w:rsid w:val="004E12BE"/>
    <w:rsid w:val="004E2ED6"/>
    <w:rsid w:val="004E33F1"/>
    <w:rsid w:val="004E3D2F"/>
    <w:rsid w:val="004E459F"/>
    <w:rsid w:val="004E45A1"/>
    <w:rsid w:val="004E74DE"/>
    <w:rsid w:val="004F02BC"/>
    <w:rsid w:val="004F12E0"/>
    <w:rsid w:val="004F2072"/>
    <w:rsid w:val="004F3098"/>
    <w:rsid w:val="004F4F34"/>
    <w:rsid w:val="004F5928"/>
    <w:rsid w:val="004F70DA"/>
    <w:rsid w:val="004F7114"/>
    <w:rsid w:val="00500018"/>
    <w:rsid w:val="005003DA"/>
    <w:rsid w:val="0050112F"/>
    <w:rsid w:val="00501F45"/>
    <w:rsid w:val="00502264"/>
    <w:rsid w:val="00502A74"/>
    <w:rsid w:val="00502B98"/>
    <w:rsid w:val="00504BFB"/>
    <w:rsid w:val="00505371"/>
    <w:rsid w:val="00506397"/>
    <w:rsid w:val="00506E6F"/>
    <w:rsid w:val="00510696"/>
    <w:rsid w:val="00510C53"/>
    <w:rsid w:val="00511244"/>
    <w:rsid w:val="00511C3F"/>
    <w:rsid w:val="00512018"/>
    <w:rsid w:val="00513048"/>
    <w:rsid w:val="00514F4D"/>
    <w:rsid w:val="00515501"/>
    <w:rsid w:val="00516660"/>
    <w:rsid w:val="005177A3"/>
    <w:rsid w:val="005179F4"/>
    <w:rsid w:val="00517A5C"/>
    <w:rsid w:val="00520102"/>
    <w:rsid w:val="00520560"/>
    <w:rsid w:val="005206D2"/>
    <w:rsid w:val="005207F6"/>
    <w:rsid w:val="005219CE"/>
    <w:rsid w:val="00523574"/>
    <w:rsid w:val="00523E04"/>
    <w:rsid w:val="00523ED6"/>
    <w:rsid w:val="005256AD"/>
    <w:rsid w:val="00532B68"/>
    <w:rsid w:val="00532E1C"/>
    <w:rsid w:val="00532FCC"/>
    <w:rsid w:val="00533243"/>
    <w:rsid w:val="00533EF6"/>
    <w:rsid w:val="00534A8E"/>
    <w:rsid w:val="00534E49"/>
    <w:rsid w:val="00535E57"/>
    <w:rsid w:val="0053610C"/>
    <w:rsid w:val="0053640A"/>
    <w:rsid w:val="00536B82"/>
    <w:rsid w:val="00537829"/>
    <w:rsid w:val="00540990"/>
    <w:rsid w:val="00540B29"/>
    <w:rsid w:val="00543046"/>
    <w:rsid w:val="00544F89"/>
    <w:rsid w:val="00546241"/>
    <w:rsid w:val="005466BE"/>
    <w:rsid w:val="00546886"/>
    <w:rsid w:val="00546B0F"/>
    <w:rsid w:val="00547472"/>
    <w:rsid w:val="00551511"/>
    <w:rsid w:val="00551A75"/>
    <w:rsid w:val="00551D36"/>
    <w:rsid w:val="00553610"/>
    <w:rsid w:val="005541B1"/>
    <w:rsid w:val="00554DCF"/>
    <w:rsid w:val="00554E98"/>
    <w:rsid w:val="0055518A"/>
    <w:rsid w:val="0055541D"/>
    <w:rsid w:val="005554DC"/>
    <w:rsid w:val="0055796A"/>
    <w:rsid w:val="00557CD7"/>
    <w:rsid w:val="005624F8"/>
    <w:rsid w:val="00562F0B"/>
    <w:rsid w:val="005630DA"/>
    <w:rsid w:val="005648AB"/>
    <w:rsid w:val="0056685A"/>
    <w:rsid w:val="00566B56"/>
    <w:rsid w:val="005673C9"/>
    <w:rsid w:val="00567722"/>
    <w:rsid w:val="00567791"/>
    <w:rsid w:val="00567A5F"/>
    <w:rsid w:val="00570411"/>
    <w:rsid w:val="00570A2E"/>
    <w:rsid w:val="00571472"/>
    <w:rsid w:val="005714B8"/>
    <w:rsid w:val="005737B1"/>
    <w:rsid w:val="00573DE8"/>
    <w:rsid w:val="005751BF"/>
    <w:rsid w:val="00575DCF"/>
    <w:rsid w:val="00575ECA"/>
    <w:rsid w:val="005761C1"/>
    <w:rsid w:val="005766E6"/>
    <w:rsid w:val="00576A01"/>
    <w:rsid w:val="005775D9"/>
    <w:rsid w:val="00577837"/>
    <w:rsid w:val="00580832"/>
    <w:rsid w:val="005808C0"/>
    <w:rsid w:val="00580F96"/>
    <w:rsid w:val="005810F4"/>
    <w:rsid w:val="00581958"/>
    <w:rsid w:val="005823B3"/>
    <w:rsid w:val="00583E4F"/>
    <w:rsid w:val="00583EC7"/>
    <w:rsid w:val="00584292"/>
    <w:rsid w:val="005858E5"/>
    <w:rsid w:val="00586176"/>
    <w:rsid w:val="00587150"/>
    <w:rsid w:val="00587295"/>
    <w:rsid w:val="005875B5"/>
    <w:rsid w:val="0059060B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206"/>
    <w:rsid w:val="005A073E"/>
    <w:rsid w:val="005A0985"/>
    <w:rsid w:val="005A0CFB"/>
    <w:rsid w:val="005A0D7F"/>
    <w:rsid w:val="005A10FE"/>
    <w:rsid w:val="005A1177"/>
    <w:rsid w:val="005A1F72"/>
    <w:rsid w:val="005A27F7"/>
    <w:rsid w:val="005A2DB0"/>
    <w:rsid w:val="005A32F5"/>
    <w:rsid w:val="005A6167"/>
    <w:rsid w:val="005A640C"/>
    <w:rsid w:val="005A7F6E"/>
    <w:rsid w:val="005B0C2E"/>
    <w:rsid w:val="005B0F28"/>
    <w:rsid w:val="005B1ED4"/>
    <w:rsid w:val="005B2879"/>
    <w:rsid w:val="005B3438"/>
    <w:rsid w:val="005B346D"/>
    <w:rsid w:val="005B3835"/>
    <w:rsid w:val="005B45E5"/>
    <w:rsid w:val="005B4999"/>
    <w:rsid w:val="005B49D4"/>
    <w:rsid w:val="005B4B23"/>
    <w:rsid w:val="005B5068"/>
    <w:rsid w:val="005B5D40"/>
    <w:rsid w:val="005B5ECB"/>
    <w:rsid w:val="005C18B4"/>
    <w:rsid w:val="005C19EF"/>
    <w:rsid w:val="005C2E67"/>
    <w:rsid w:val="005C4C35"/>
    <w:rsid w:val="005C6AF8"/>
    <w:rsid w:val="005C7F24"/>
    <w:rsid w:val="005D0D4E"/>
    <w:rsid w:val="005D1908"/>
    <w:rsid w:val="005D1FBC"/>
    <w:rsid w:val="005D201A"/>
    <w:rsid w:val="005D2A62"/>
    <w:rsid w:val="005D2F40"/>
    <w:rsid w:val="005D3795"/>
    <w:rsid w:val="005D39DF"/>
    <w:rsid w:val="005D58F4"/>
    <w:rsid w:val="005D5FD8"/>
    <w:rsid w:val="005D652A"/>
    <w:rsid w:val="005D6D92"/>
    <w:rsid w:val="005D7632"/>
    <w:rsid w:val="005E07F7"/>
    <w:rsid w:val="005E0A48"/>
    <w:rsid w:val="005E0FD4"/>
    <w:rsid w:val="005E1205"/>
    <w:rsid w:val="005E2BB0"/>
    <w:rsid w:val="005E3474"/>
    <w:rsid w:val="005E36D4"/>
    <w:rsid w:val="005E495C"/>
    <w:rsid w:val="005E663E"/>
    <w:rsid w:val="005E7287"/>
    <w:rsid w:val="005E7A20"/>
    <w:rsid w:val="005F05A3"/>
    <w:rsid w:val="005F0BD8"/>
    <w:rsid w:val="005F2B00"/>
    <w:rsid w:val="005F2DAB"/>
    <w:rsid w:val="005F2E15"/>
    <w:rsid w:val="005F424B"/>
    <w:rsid w:val="005F43F1"/>
    <w:rsid w:val="005F53EC"/>
    <w:rsid w:val="005F7367"/>
    <w:rsid w:val="005F7718"/>
    <w:rsid w:val="005F7750"/>
    <w:rsid w:val="005F776C"/>
    <w:rsid w:val="005F7B8D"/>
    <w:rsid w:val="00600EF7"/>
    <w:rsid w:val="006010C9"/>
    <w:rsid w:val="006014C4"/>
    <w:rsid w:val="0060163C"/>
    <w:rsid w:val="00601C62"/>
    <w:rsid w:val="00601E01"/>
    <w:rsid w:val="0060405B"/>
    <w:rsid w:val="0060483C"/>
    <w:rsid w:val="00604B20"/>
    <w:rsid w:val="006051E5"/>
    <w:rsid w:val="006057E9"/>
    <w:rsid w:val="0060653F"/>
    <w:rsid w:val="006108C8"/>
    <w:rsid w:val="006109E0"/>
    <w:rsid w:val="00611023"/>
    <w:rsid w:val="006116F7"/>
    <w:rsid w:val="00612922"/>
    <w:rsid w:val="00612A2E"/>
    <w:rsid w:val="00613932"/>
    <w:rsid w:val="00614B75"/>
    <w:rsid w:val="006153EC"/>
    <w:rsid w:val="00615D19"/>
    <w:rsid w:val="00615FA1"/>
    <w:rsid w:val="00616329"/>
    <w:rsid w:val="00616341"/>
    <w:rsid w:val="006166D2"/>
    <w:rsid w:val="006208E9"/>
    <w:rsid w:val="006209A7"/>
    <w:rsid w:val="00621443"/>
    <w:rsid w:val="00621F49"/>
    <w:rsid w:val="00622B1F"/>
    <w:rsid w:val="00622E2D"/>
    <w:rsid w:val="00623378"/>
    <w:rsid w:val="00623FF0"/>
    <w:rsid w:val="00625322"/>
    <w:rsid w:val="006257AF"/>
    <w:rsid w:val="00625D14"/>
    <w:rsid w:val="0062604F"/>
    <w:rsid w:val="00626564"/>
    <w:rsid w:val="006271FC"/>
    <w:rsid w:val="00627A0C"/>
    <w:rsid w:val="00627A82"/>
    <w:rsid w:val="00630A84"/>
    <w:rsid w:val="00630E2C"/>
    <w:rsid w:val="006328E2"/>
    <w:rsid w:val="00632933"/>
    <w:rsid w:val="00633405"/>
    <w:rsid w:val="006339C6"/>
    <w:rsid w:val="0063543D"/>
    <w:rsid w:val="00636BFF"/>
    <w:rsid w:val="00637F49"/>
    <w:rsid w:val="0064005D"/>
    <w:rsid w:val="00640917"/>
    <w:rsid w:val="00640AB6"/>
    <w:rsid w:val="006426DD"/>
    <w:rsid w:val="006430E5"/>
    <w:rsid w:val="00643EC7"/>
    <w:rsid w:val="0064485F"/>
    <w:rsid w:val="006453BA"/>
    <w:rsid w:val="006459D7"/>
    <w:rsid w:val="006461D7"/>
    <w:rsid w:val="00646EF2"/>
    <w:rsid w:val="00650AA5"/>
    <w:rsid w:val="00650B4B"/>
    <w:rsid w:val="00651096"/>
    <w:rsid w:val="00651643"/>
    <w:rsid w:val="00652A0C"/>
    <w:rsid w:val="00653324"/>
    <w:rsid w:val="00655CB3"/>
    <w:rsid w:val="00656355"/>
    <w:rsid w:val="0065658A"/>
    <w:rsid w:val="006579BB"/>
    <w:rsid w:val="00660079"/>
    <w:rsid w:val="006600A7"/>
    <w:rsid w:val="0066039C"/>
    <w:rsid w:val="0066045F"/>
    <w:rsid w:val="00661BEF"/>
    <w:rsid w:val="00661E12"/>
    <w:rsid w:val="006625DE"/>
    <w:rsid w:val="00662B0E"/>
    <w:rsid w:val="00662D6C"/>
    <w:rsid w:val="00663BA0"/>
    <w:rsid w:val="00663CB5"/>
    <w:rsid w:val="00665FEA"/>
    <w:rsid w:val="00670ABB"/>
    <w:rsid w:val="00670DFB"/>
    <w:rsid w:val="00671060"/>
    <w:rsid w:val="00673E4B"/>
    <w:rsid w:val="00675935"/>
    <w:rsid w:val="006759F6"/>
    <w:rsid w:val="00676D5E"/>
    <w:rsid w:val="00676DE7"/>
    <w:rsid w:val="006774E8"/>
    <w:rsid w:val="0068000B"/>
    <w:rsid w:val="006800CE"/>
    <w:rsid w:val="00680747"/>
    <w:rsid w:val="006814F0"/>
    <w:rsid w:val="006817E5"/>
    <w:rsid w:val="00682B01"/>
    <w:rsid w:val="00683C39"/>
    <w:rsid w:val="006841A1"/>
    <w:rsid w:val="00684C4F"/>
    <w:rsid w:val="006856F0"/>
    <w:rsid w:val="006875BE"/>
    <w:rsid w:val="00691888"/>
    <w:rsid w:val="00692504"/>
    <w:rsid w:val="0069291C"/>
    <w:rsid w:val="0069527F"/>
    <w:rsid w:val="00697E44"/>
    <w:rsid w:val="006A1234"/>
    <w:rsid w:val="006A1FD1"/>
    <w:rsid w:val="006A22D7"/>
    <w:rsid w:val="006A29D8"/>
    <w:rsid w:val="006A2BD5"/>
    <w:rsid w:val="006A3254"/>
    <w:rsid w:val="006A3488"/>
    <w:rsid w:val="006A3A51"/>
    <w:rsid w:val="006A52F4"/>
    <w:rsid w:val="006A7696"/>
    <w:rsid w:val="006B1A54"/>
    <w:rsid w:val="006B1F2E"/>
    <w:rsid w:val="006B2628"/>
    <w:rsid w:val="006B359E"/>
    <w:rsid w:val="006B4E98"/>
    <w:rsid w:val="006B57EE"/>
    <w:rsid w:val="006B5C05"/>
    <w:rsid w:val="006B6818"/>
    <w:rsid w:val="006B78F4"/>
    <w:rsid w:val="006B7A5A"/>
    <w:rsid w:val="006B7C6C"/>
    <w:rsid w:val="006C0BBF"/>
    <w:rsid w:val="006C1443"/>
    <w:rsid w:val="006C15DF"/>
    <w:rsid w:val="006C210C"/>
    <w:rsid w:val="006C2935"/>
    <w:rsid w:val="006C4651"/>
    <w:rsid w:val="006C5873"/>
    <w:rsid w:val="006C58CC"/>
    <w:rsid w:val="006C5C1D"/>
    <w:rsid w:val="006C68EC"/>
    <w:rsid w:val="006D10DD"/>
    <w:rsid w:val="006D2FF6"/>
    <w:rsid w:val="006D40DB"/>
    <w:rsid w:val="006D439C"/>
    <w:rsid w:val="006D55C9"/>
    <w:rsid w:val="006D5C43"/>
    <w:rsid w:val="006D6B78"/>
    <w:rsid w:val="006D70BA"/>
    <w:rsid w:val="006D79AD"/>
    <w:rsid w:val="006D7E69"/>
    <w:rsid w:val="006E05E2"/>
    <w:rsid w:val="006E1AC3"/>
    <w:rsid w:val="006E2631"/>
    <w:rsid w:val="006E2FAC"/>
    <w:rsid w:val="006E3385"/>
    <w:rsid w:val="006E36CA"/>
    <w:rsid w:val="006E445C"/>
    <w:rsid w:val="006E5496"/>
    <w:rsid w:val="006E6DDA"/>
    <w:rsid w:val="006E7429"/>
    <w:rsid w:val="006F0BB8"/>
    <w:rsid w:val="006F3839"/>
    <w:rsid w:val="006F40E6"/>
    <w:rsid w:val="006F4B32"/>
    <w:rsid w:val="006F5525"/>
    <w:rsid w:val="006F559F"/>
    <w:rsid w:val="006F6114"/>
    <w:rsid w:val="006F783C"/>
    <w:rsid w:val="006F7AF9"/>
    <w:rsid w:val="006F7D30"/>
    <w:rsid w:val="006F7F5D"/>
    <w:rsid w:val="007000FA"/>
    <w:rsid w:val="00701064"/>
    <w:rsid w:val="00702713"/>
    <w:rsid w:val="00702C2F"/>
    <w:rsid w:val="007032BB"/>
    <w:rsid w:val="007032EA"/>
    <w:rsid w:val="007060A0"/>
    <w:rsid w:val="007107C3"/>
    <w:rsid w:val="00710C7B"/>
    <w:rsid w:val="00712524"/>
    <w:rsid w:val="00712CFA"/>
    <w:rsid w:val="0071306F"/>
    <w:rsid w:val="0071375E"/>
    <w:rsid w:val="007170B8"/>
    <w:rsid w:val="007173B0"/>
    <w:rsid w:val="0071751F"/>
    <w:rsid w:val="00717DB7"/>
    <w:rsid w:val="00720431"/>
    <w:rsid w:val="00720F81"/>
    <w:rsid w:val="00722C9C"/>
    <w:rsid w:val="00722E28"/>
    <w:rsid w:val="00723E8B"/>
    <w:rsid w:val="00724403"/>
    <w:rsid w:val="0072461A"/>
    <w:rsid w:val="00727164"/>
    <w:rsid w:val="007313E8"/>
    <w:rsid w:val="00733604"/>
    <w:rsid w:val="007339D8"/>
    <w:rsid w:val="007342D7"/>
    <w:rsid w:val="007353BD"/>
    <w:rsid w:val="00735924"/>
    <w:rsid w:val="00737240"/>
    <w:rsid w:val="00740008"/>
    <w:rsid w:val="00740188"/>
    <w:rsid w:val="0074180A"/>
    <w:rsid w:val="007421D8"/>
    <w:rsid w:val="00743093"/>
    <w:rsid w:val="0074461A"/>
    <w:rsid w:val="00744FEC"/>
    <w:rsid w:val="0074526C"/>
    <w:rsid w:val="00745329"/>
    <w:rsid w:val="00745600"/>
    <w:rsid w:val="0074561E"/>
    <w:rsid w:val="00745899"/>
    <w:rsid w:val="00745E50"/>
    <w:rsid w:val="00745FCF"/>
    <w:rsid w:val="00746046"/>
    <w:rsid w:val="00751CF9"/>
    <w:rsid w:val="007536D1"/>
    <w:rsid w:val="007556FC"/>
    <w:rsid w:val="00755998"/>
    <w:rsid w:val="00755E26"/>
    <w:rsid w:val="00757A60"/>
    <w:rsid w:val="0076141E"/>
    <w:rsid w:val="0076156C"/>
    <w:rsid w:val="00761827"/>
    <w:rsid w:val="007625D3"/>
    <w:rsid w:val="00763A6B"/>
    <w:rsid w:val="00764213"/>
    <w:rsid w:val="00764A88"/>
    <w:rsid w:val="00764FD8"/>
    <w:rsid w:val="007652E9"/>
    <w:rsid w:val="007666BF"/>
    <w:rsid w:val="0077006E"/>
    <w:rsid w:val="00771B8D"/>
    <w:rsid w:val="00771DE8"/>
    <w:rsid w:val="007728FD"/>
    <w:rsid w:val="00773D54"/>
    <w:rsid w:val="00773D81"/>
    <w:rsid w:val="00774D05"/>
    <w:rsid w:val="00777154"/>
    <w:rsid w:val="00777954"/>
    <w:rsid w:val="00781AB8"/>
    <w:rsid w:val="007825C7"/>
    <w:rsid w:val="00782645"/>
    <w:rsid w:val="007827D2"/>
    <w:rsid w:val="00782ED9"/>
    <w:rsid w:val="007833A8"/>
    <w:rsid w:val="00785EEA"/>
    <w:rsid w:val="00785F54"/>
    <w:rsid w:val="00786C42"/>
    <w:rsid w:val="00787198"/>
    <w:rsid w:val="007879AC"/>
    <w:rsid w:val="00790B8F"/>
    <w:rsid w:val="0079324E"/>
    <w:rsid w:val="00793432"/>
    <w:rsid w:val="0079680D"/>
    <w:rsid w:val="007979F7"/>
    <w:rsid w:val="00797B07"/>
    <w:rsid w:val="007A09AD"/>
    <w:rsid w:val="007A0A1F"/>
    <w:rsid w:val="007A1C81"/>
    <w:rsid w:val="007A27B1"/>
    <w:rsid w:val="007A2827"/>
    <w:rsid w:val="007A2892"/>
    <w:rsid w:val="007A3386"/>
    <w:rsid w:val="007A367A"/>
    <w:rsid w:val="007A3BCE"/>
    <w:rsid w:val="007A406B"/>
    <w:rsid w:val="007A40A2"/>
    <w:rsid w:val="007A451A"/>
    <w:rsid w:val="007A49AA"/>
    <w:rsid w:val="007A5A56"/>
    <w:rsid w:val="007A681A"/>
    <w:rsid w:val="007A74C2"/>
    <w:rsid w:val="007B11BE"/>
    <w:rsid w:val="007B2188"/>
    <w:rsid w:val="007B231A"/>
    <w:rsid w:val="007B366D"/>
    <w:rsid w:val="007B3A10"/>
    <w:rsid w:val="007B52E7"/>
    <w:rsid w:val="007B6408"/>
    <w:rsid w:val="007C0884"/>
    <w:rsid w:val="007C0A0D"/>
    <w:rsid w:val="007C1A87"/>
    <w:rsid w:val="007C3AA2"/>
    <w:rsid w:val="007C3E67"/>
    <w:rsid w:val="007C553D"/>
    <w:rsid w:val="007C623B"/>
    <w:rsid w:val="007C6672"/>
    <w:rsid w:val="007C7827"/>
    <w:rsid w:val="007D1853"/>
    <w:rsid w:val="007D28B8"/>
    <w:rsid w:val="007D2BE6"/>
    <w:rsid w:val="007D525E"/>
    <w:rsid w:val="007D6A4C"/>
    <w:rsid w:val="007D7DA9"/>
    <w:rsid w:val="007E06A7"/>
    <w:rsid w:val="007E1F62"/>
    <w:rsid w:val="007E42A7"/>
    <w:rsid w:val="007E4A66"/>
    <w:rsid w:val="007E4DAB"/>
    <w:rsid w:val="007E5821"/>
    <w:rsid w:val="007E5CA9"/>
    <w:rsid w:val="007E6BF1"/>
    <w:rsid w:val="007E7452"/>
    <w:rsid w:val="007E7AC9"/>
    <w:rsid w:val="007E7D97"/>
    <w:rsid w:val="007F04CB"/>
    <w:rsid w:val="007F1FB1"/>
    <w:rsid w:val="007F2299"/>
    <w:rsid w:val="007F2C6E"/>
    <w:rsid w:val="007F351C"/>
    <w:rsid w:val="007F35C8"/>
    <w:rsid w:val="007F410D"/>
    <w:rsid w:val="007F47B0"/>
    <w:rsid w:val="007F4CC9"/>
    <w:rsid w:val="007F6C16"/>
    <w:rsid w:val="007F7073"/>
    <w:rsid w:val="007F737F"/>
    <w:rsid w:val="007F7D19"/>
    <w:rsid w:val="00800137"/>
    <w:rsid w:val="008004DB"/>
    <w:rsid w:val="00800539"/>
    <w:rsid w:val="008005B7"/>
    <w:rsid w:val="0080329A"/>
    <w:rsid w:val="00803656"/>
    <w:rsid w:val="00803F80"/>
    <w:rsid w:val="00804B8F"/>
    <w:rsid w:val="00806255"/>
    <w:rsid w:val="00806921"/>
    <w:rsid w:val="008109FC"/>
    <w:rsid w:val="00810EFB"/>
    <w:rsid w:val="0081283A"/>
    <w:rsid w:val="00812BE8"/>
    <w:rsid w:val="0081427A"/>
    <w:rsid w:val="00814282"/>
    <w:rsid w:val="00816164"/>
    <w:rsid w:val="0082010A"/>
    <w:rsid w:val="00821046"/>
    <w:rsid w:val="008215C8"/>
    <w:rsid w:val="008219B7"/>
    <w:rsid w:val="0082239B"/>
    <w:rsid w:val="00822D44"/>
    <w:rsid w:val="00822DE8"/>
    <w:rsid w:val="008234B8"/>
    <w:rsid w:val="00823EB9"/>
    <w:rsid w:val="00824146"/>
    <w:rsid w:val="008244A0"/>
    <w:rsid w:val="00824648"/>
    <w:rsid w:val="008254D8"/>
    <w:rsid w:val="00825A3F"/>
    <w:rsid w:val="0082786D"/>
    <w:rsid w:val="00827AAC"/>
    <w:rsid w:val="0083119C"/>
    <w:rsid w:val="008312FE"/>
    <w:rsid w:val="00832ED1"/>
    <w:rsid w:val="00832F32"/>
    <w:rsid w:val="00832F60"/>
    <w:rsid w:val="00833EB4"/>
    <w:rsid w:val="008367C1"/>
    <w:rsid w:val="00836AE4"/>
    <w:rsid w:val="00836FC9"/>
    <w:rsid w:val="008371EA"/>
    <w:rsid w:val="00837244"/>
    <w:rsid w:val="00837F3A"/>
    <w:rsid w:val="00840FBF"/>
    <w:rsid w:val="00841468"/>
    <w:rsid w:val="00842592"/>
    <w:rsid w:val="008425DD"/>
    <w:rsid w:val="0084286B"/>
    <w:rsid w:val="00842D38"/>
    <w:rsid w:val="00842E0A"/>
    <w:rsid w:val="00842FCA"/>
    <w:rsid w:val="00844A79"/>
    <w:rsid w:val="00845497"/>
    <w:rsid w:val="00847D08"/>
    <w:rsid w:val="00850CE4"/>
    <w:rsid w:val="00852493"/>
    <w:rsid w:val="00852AFA"/>
    <w:rsid w:val="008531AA"/>
    <w:rsid w:val="008539C2"/>
    <w:rsid w:val="00853C09"/>
    <w:rsid w:val="00853DEF"/>
    <w:rsid w:val="00853E7A"/>
    <w:rsid w:val="00854789"/>
    <w:rsid w:val="00854915"/>
    <w:rsid w:val="00854E26"/>
    <w:rsid w:val="00856DBB"/>
    <w:rsid w:val="00860749"/>
    <w:rsid w:val="00860FE3"/>
    <w:rsid w:val="00861613"/>
    <w:rsid w:val="008617C0"/>
    <w:rsid w:val="00862459"/>
    <w:rsid w:val="008640E2"/>
    <w:rsid w:val="0086466F"/>
    <w:rsid w:val="00866096"/>
    <w:rsid w:val="008660FC"/>
    <w:rsid w:val="00866E40"/>
    <w:rsid w:val="00867AAB"/>
    <w:rsid w:val="00870DA8"/>
    <w:rsid w:val="0087173E"/>
    <w:rsid w:val="008723C8"/>
    <w:rsid w:val="0087253D"/>
    <w:rsid w:val="008738F9"/>
    <w:rsid w:val="00873F15"/>
    <w:rsid w:val="00874551"/>
    <w:rsid w:val="00874C76"/>
    <w:rsid w:val="00874CEF"/>
    <w:rsid w:val="00874F96"/>
    <w:rsid w:val="0087526F"/>
    <w:rsid w:val="0087610C"/>
    <w:rsid w:val="00876826"/>
    <w:rsid w:val="00877F26"/>
    <w:rsid w:val="00880169"/>
    <w:rsid w:val="0088018C"/>
    <w:rsid w:val="00880A80"/>
    <w:rsid w:val="0088195D"/>
    <w:rsid w:val="0088232B"/>
    <w:rsid w:val="0088233A"/>
    <w:rsid w:val="0088310E"/>
    <w:rsid w:val="008837AE"/>
    <w:rsid w:val="008839F1"/>
    <w:rsid w:val="00883AB3"/>
    <w:rsid w:val="00884741"/>
    <w:rsid w:val="008851AB"/>
    <w:rsid w:val="0088537E"/>
    <w:rsid w:val="008857FD"/>
    <w:rsid w:val="00886AAE"/>
    <w:rsid w:val="00887FA1"/>
    <w:rsid w:val="00890B9C"/>
    <w:rsid w:val="008919B6"/>
    <w:rsid w:val="0089251A"/>
    <w:rsid w:val="00892AB9"/>
    <w:rsid w:val="00892BC4"/>
    <w:rsid w:val="00893574"/>
    <w:rsid w:val="0089384A"/>
    <w:rsid w:val="00893BE1"/>
    <w:rsid w:val="00895334"/>
    <w:rsid w:val="008A17A0"/>
    <w:rsid w:val="008A3D23"/>
    <w:rsid w:val="008A4629"/>
    <w:rsid w:val="008A4B82"/>
    <w:rsid w:val="008A4BE7"/>
    <w:rsid w:val="008A4E54"/>
    <w:rsid w:val="008A613E"/>
    <w:rsid w:val="008B0C90"/>
    <w:rsid w:val="008B1847"/>
    <w:rsid w:val="008B24B9"/>
    <w:rsid w:val="008B3622"/>
    <w:rsid w:val="008B3998"/>
    <w:rsid w:val="008B3A13"/>
    <w:rsid w:val="008B403F"/>
    <w:rsid w:val="008B4081"/>
    <w:rsid w:val="008B5331"/>
    <w:rsid w:val="008B73D1"/>
    <w:rsid w:val="008B76D4"/>
    <w:rsid w:val="008B7E73"/>
    <w:rsid w:val="008C3161"/>
    <w:rsid w:val="008C41D0"/>
    <w:rsid w:val="008C437B"/>
    <w:rsid w:val="008C45A1"/>
    <w:rsid w:val="008C48B2"/>
    <w:rsid w:val="008C4C89"/>
    <w:rsid w:val="008C4D34"/>
    <w:rsid w:val="008C5D42"/>
    <w:rsid w:val="008C6AB4"/>
    <w:rsid w:val="008D1C77"/>
    <w:rsid w:val="008D2E4B"/>
    <w:rsid w:val="008D3682"/>
    <w:rsid w:val="008D3B46"/>
    <w:rsid w:val="008D4451"/>
    <w:rsid w:val="008D471A"/>
    <w:rsid w:val="008D5007"/>
    <w:rsid w:val="008D5180"/>
    <w:rsid w:val="008D59EC"/>
    <w:rsid w:val="008D5DEF"/>
    <w:rsid w:val="008D5F93"/>
    <w:rsid w:val="008D6496"/>
    <w:rsid w:val="008D69C8"/>
    <w:rsid w:val="008D721D"/>
    <w:rsid w:val="008D7DC5"/>
    <w:rsid w:val="008E03FD"/>
    <w:rsid w:val="008E07A2"/>
    <w:rsid w:val="008E11B2"/>
    <w:rsid w:val="008E1BE1"/>
    <w:rsid w:val="008E2B0E"/>
    <w:rsid w:val="008E52F2"/>
    <w:rsid w:val="008E5469"/>
    <w:rsid w:val="008E5B59"/>
    <w:rsid w:val="008E5BB6"/>
    <w:rsid w:val="008E5BC4"/>
    <w:rsid w:val="008E663E"/>
    <w:rsid w:val="008E6A51"/>
    <w:rsid w:val="008E6F89"/>
    <w:rsid w:val="008F04F1"/>
    <w:rsid w:val="008F1C26"/>
    <w:rsid w:val="008F24FA"/>
    <w:rsid w:val="008F379D"/>
    <w:rsid w:val="008F41C5"/>
    <w:rsid w:val="008F47D1"/>
    <w:rsid w:val="008F5C9C"/>
    <w:rsid w:val="008F6BE8"/>
    <w:rsid w:val="008F76F2"/>
    <w:rsid w:val="009001B0"/>
    <w:rsid w:val="0090037C"/>
    <w:rsid w:val="00901844"/>
    <w:rsid w:val="00902A9F"/>
    <w:rsid w:val="00903015"/>
    <w:rsid w:val="00903A14"/>
    <w:rsid w:val="009042CB"/>
    <w:rsid w:val="00904583"/>
    <w:rsid w:val="00905A50"/>
    <w:rsid w:val="00906020"/>
    <w:rsid w:val="00906E7A"/>
    <w:rsid w:val="00907E96"/>
    <w:rsid w:val="0091158A"/>
    <w:rsid w:val="0091270C"/>
    <w:rsid w:val="0091404D"/>
    <w:rsid w:val="009143EF"/>
    <w:rsid w:val="00915183"/>
    <w:rsid w:val="009152ED"/>
    <w:rsid w:val="00916292"/>
    <w:rsid w:val="00917841"/>
    <w:rsid w:val="009210BD"/>
    <w:rsid w:val="00921F97"/>
    <w:rsid w:val="0092224A"/>
    <w:rsid w:val="00923500"/>
    <w:rsid w:val="009237C4"/>
    <w:rsid w:val="00923A6F"/>
    <w:rsid w:val="009243D2"/>
    <w:rsid w:val="009247C5"/>
    <w:rsid w:val="00924AD5"/>
    <w:rsid w:val="0092520E"/>
    <w:rsid w:val="00925AD4"/>
    <w:rsid w:val="00925CEC"/>
    <w:rsid w:val="009267D6"/>
    <w:rsid w:val="0092746B"/>
    <w:rsid w:val="00930186"/>
    <w:rsid w:val="009303AD"/>
    <w:rsid w:val="00930DA6"/>
    <w:rsid w:val="009316F0"/>
    <w:rsid w:val="0093298D"/>
    <w:rsid w:val="00933434"/>
    <w:rsid w:val="0093367F"/>
    <w:rsid w:val="00933D45"/>
    <w:rsid w:val="00933D59"/>
    <w:rsid w:val="009374F0"/>
    <w:rsid w:val="00940072"/>
    <w:rsid w:val="00941BD7"/>
    <w:rsid w:val="00943F27"/>
    <w:rsid w:val="00944271"/>
    <w:rsid w:val="00945A3F"/>
    <w:rsid w:val="009460AD"/>
    <w:rsid w:val="009479D7"/>
    <w:rsid w:val="00950589"/>
    <w:rsid w:val="00954AC8"/>
    <w:rsid w:val="0095502A"/>
    <w:rsid w:val="00955653"/>
    <w:rsid w:val="00956659"/>
    <w:rsid w:val="00957E52"/>
    <w:rsid w:val="00960760"/>
    <w:rsid w:val="00960777"/>
    <w:rsid w:val="00961213"/>
    <w:rsid w:val="0096252E"/>
    <w:rsid w:val="009625B9"/>
    <w:rsid w:val="00962E0D"/>
    <w:rsid w:val="0096384D"/>
    <w:rsid w:val="0096491A"/>
    <w:rsid w:val="0096565F"/>
    <w:rsid w:val="00966CAF"/>
    <w:rsid w:val="00971099"/>
    <w:rsid w:val="00971BD1"/>
    <w:rsid w:val="0097387B"/>
    <w:rsid w:val="00974FF6"/>
    <w:rsid w:val="00976FC5"/>
    <w:rsid w:val="00980459"/>
    <w:rsid w:val="0098113F"/>
    <w:rsid w:val="009814D3"/>
    <w:rsid w:val="0098265E"/>
    <w:rsid w:val="00983054"/>
    <w:rsid w:val="0098311D"/>
    <w:rsid w:val="00983A8D"/>
    <w:rsid w:val="00983E60"/>
    <w:rsid w:val="00984091"/>
    <w:rsid w:val="0098431E"/>
    <w:rsid w:val="00986134"/>
    <w:rsid w:val="00987528"/>
    <w:rsid w:val="00987A94"/>
    <w:rsid w:val="00987DF1"/>
    <w:rsid w:val="00990160"/>
    <w:rsid w:val="009901F0"/>
    <w:rsid w:val="00991CDA"/>
    <w:rsid w:val="00993BE6"/>
    <w:rsid w:val="009945F7"/>
    <w:rsid w:val="00994BEE"/>
    <w:rsid w:val="009955FC"/>
    <w:rsid w:val="0099595F"/>
    <w:rsid w:val="0099700E"/>
    <w:rsid w:val="0099710B"/>
    <w:rsid w:val="009A0727"/>
    <w:rsid w:val="009A1584"/>
    <w:rsid w:val="009A2B8A"/>
    <w:rsid w:val="009A40B9"/>
    <w:rsid w:val="009A44A8"/>
    <w:rsid w:val="009A46BC"/>
    <w:rsid w:val="009A4B70"/>
    <w:rsid w:val="009A5139"/>
    <w:rsid w:val="009A5B6A"/>
    <w:rsid w:val="009A77AD"/>
    <w:rsid w:val="009A7F5A"/>
    <w:rsid w:val="009B0105"/>
    <w:rsid w:val="009B0D47"/>
    <w:rsid w:val="009B0EB5"/>
    <w:rsid w:val="009B28F3"/>
    <w:rsid w:val="009B3A02"/>
    <w:rsid w:val="009B3B29"/>
    <w:rsid w:val="009B4271"/>
    <w:rsid w:val="009B4FAC"/>
    <w:rsid w:val="009B53CB"/>
    <w:rsid w:val="009B549F"/>
    <w:rsid w:val="009B63FA"/>
    <w:rsid w:val="009B66DC"/>
    <w:rsid w:val="009B68DA"/>
    <w:rsid w:val="009B751F"/>
    <w:rsid w:val="009B77DC"/>
    <w:rsid w:val="009B7929"/>
    <w:rsid w:val="009C1D04"/>
    <w:rsid w:val="009C221B"/>
    <w:rsid w:val="009C35B4"/>
    <w:rsid w:val="009C3F79"/>
    <w:rsid w:val="009C45F6"/>
    <w:rsid w:val="009C472E"/>
    <w:rsid w:val="009C4EE3"/>
    <w:rsid w:val="009C634E"/>
    <w:rsid w:val="009D0712"/>
    <w:rsid w:val="009D0E09"/>
    <w:rsid w:val="009D0FA3"/>
    <w:rsid w:val="009D16E4"/>
    <w:rsid w:val="009D2377"/>
    <w:rsid w:val="009D27A5"/>
    <w:rsid w:val="009D36F0"/>
    <w:rsid w:val="009D3A12"/>
    <w:rsid w:val="009D4D37"/>
    <w:rsid w:val="009D65DD"/>
    <w:rsid w:val="009D741F"/>
    <w:rsid w:val="009D78B5"/>
    <w:rsid w:val="009D7B72"/>
    <w:rsid w:val="009D7E90"/>
    <w:rsid w:val="009E0B2F"/>
    <w:rsid w:val="009E13E5"/>
    <w:rsid w:val="009E24C4"/>
    <w:rsid w:val="009E3A9B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4176"/>
    <w:rsid w:val="009F6D4C"/>
    <w:rsid w:val="00A00735"/>
    <w:rsid w:val="00A01A8A"/>
    <w:rsid w:val="00A024CD"/>
    <w:rsid w:val="00A05714"/>
    <w:rsid w:val="00A06202"/>
    <w:rsid w:val="00A069B4"/>
    <w:rsid w:val="00A06CA2"/>
    <w:rsid w:val="00A06DC5"/>
    <w:rsid w:val="00A074C6"/>
    <w:rsid w:val="00A1003D"/>
    <w:rsid w:val="00A1155D"/>
    <w:rsid w:val="00A12099"/>
    <w:rsid w:val="00A1263C"/>
    <w:rsid w:val="00A12DCF"/>
    <w:rsid w:val="00A13550"/>
    <w:rsid w:val="00A1375E"/>
    <w:rsid w:val="00A139EE"/>
    <w:rsid w:val="00A13B96"/>
    <w:rsid w:val="00A14048"/>
    <w:rsid w:val="00A1506A"/>
    <w:rsid w:val="00A151A5"/>
    <w:rsid w:val="00A159AE"/>
    <w:rsid w:val="00A1612C"/>
    <w:rsid w:val="00A170AD"/>
    <w:rsid w:val="00A203B6"/>
    <w:rsid w:val="00A22C62"/>
    <w:rsid w:val="00A235E9"/>
    <w:rsid w:val="00A23DEB"/>
    <w:rsid w:val="00A23F1D"/>
    <w:rsid w:val="00A2466A"/>
    <w:rsid w:val="00A24B70"/>
    <w:rsid w:val="00A2533C"/>
    <w:rsid w:val="00A25B77"/>
    <w:rsid w:val="00A2603A"/>
    <w:rsid w:val="00A27846"/>
    <w:rsid w:val="00A27C0B"/>
    <w:rsid w:val="00A3082D"/>
    <w:rsid w:val="00A312B8"/>
    <w:rsid w:val="00A317EE"/>
    <w:rsid w:val="00A31F0F"/>
    <w:rsid w:val="00A321AC"/>
    <w:rsid w:val="00A335C6"/>
    <w:rsid w:val="00A351E3"/>
    <w:rsid w:val="00A352D3"/>
    <w:rsid w:val="00A37057"/>
    <w:rsid w:val="00A4052E"/>
    <w:rsid w:val="00A40645"/>
    <w:rsid w:val="00A407D0"/>
    <w:rsid w:val="00A417CA"/>
    <w:rsid w:val="00A41A6E"/>
    <w:rsid w:val="00A41BA1"/>
    <w:rsid w:val="00A41F6C"/>
    <w:rsid w:val="00A4232C"/>
    <w:rsid w:val="00A42784"/>
    <w:rsid w:val="00A42E5F"/>
    <w:rsid w:val="00A430E3"/>
    <w:rsid w:val="00A43291"/>
    <w:rsid w:val="00A44417"/>
    <w:rsid w:val="00A4487C"/>
    <w:rsid w:val="00A454AE"/>
    <w:rsid w:val="00A462FA"/>
    <w:rsid w:val="00A46BE4"/>
    <w:rsid w:val="00A50908"/>
    <w:rsid w:val="00A51639"/>
    <w:rsid w:val="00A51FC0"/>
    <w:rsid w:val="00A52385"/>
    <w:rsid w:val="00A52DAC"/>
    <w:rsid w:val="00A53AB5"/>
    <w:rsid w:val="00A53C3A"/>
    <w:rsid w:val="00A53EF4"/>
    <w:rsid w:val="00A55A09"/>
    <w:rsid w:val="00A55F86"/>
    <w:rsid w:val="00A56B59"/>
    <w:rsid w:val="00A60A1F"/>
    <w:rsid w:val="00A61099"/>
    <w:rsid w:val="00A62F1A"/>
    <w:rsid w:val="00A63254"/>
    <w:rsid w:val="00A6518D"/>
    <w:rsid w:val="00A65A92"/>
    <w:rsid w:val="00A6632D"/>
    <w:rsid w:val="00A67046"/>
    <w:rsid w:val="00A67140"/>
    <w:rsid w:val="00A675D3"/>
    <w:rsid w:val="00A67CF5"/>
    <w:rsid w:val="00A703B5"/>
    <w:rsid w:val="00A70836"/>
    <w:rsid w:val="00A712FE"/>
    <w:rsid w:val="00A72772"/>
    <w:rsid w:val="00A72A09"/>
    <w:rsid w:val="00A73971"/>
    <w:rsid w:val="00A74970"/>
    <w:rsid w:val="00A75B77"/>
    <w:rsid w:val="00A765E2"/>
    <w:rsid w:val="00A767D6"/>
    <w:rsid w:val="00A7688C"/>
    <w:rsid w:val="00A772EC"/>
    <w:rsid w:val="00A802AD"/>
    <w:rsid w:val="00A804BE"/>
    <w:rsid w:val="00A8053B"/>
    <w:rsid w:val="00A80B41"/>
    <w:rsid w:val="00A818F2"/>
    <w:rsid w:val="00A81CFC"/>
    <w:rsid w:val="00A82F2E"/>
    <w:rsid w:val="00A8361C"/>
    <w:rsid w:val="00A837AA"/>
    <w:rsid w:val="00A84114"/>
    <w:rsid w:val="00A84D91"/>
    <w:rsid w:val="00A8575D"/>
    <w:rsid w:val="00A86798"/>
    <w:rsid w:val="00A87159"/>
    <w:rsid w:val="00A90B9B"/>
    <w:rsid w:val="00A915C4"/>
    <w:rsid w:val="00A928AA"/>
    <w:rsid w:val="00A92ACC"/>
    <w:rsid w:val="00A931B2"/>
    <w:rsid w:val="00A93A19"/>
    <w:rsid w:val="00A956B6"/>
    <w:rsid w:val="00A96686"/>
    <w:rsid w:val="00A96D48"/>
    <w:rsid w:val="00A96F89"/>
    <w:rsid w:val="00A97CF9"/>
    <w:rsid w:val="00A97D37"/>
    <w:rsid w:val="00AA048C"/>
    <w:rsid w:val="00AA1C10"/>
    <w:rsid w:val="00AA20CD"/>
    <w:rsid w:val="00AA27E1"/>
    <w:rsid w:val="00AA3D3D"/>
    <w:rsid w:val="00AA3D94"/>
    <w:rsid w:val="00AA424F"/>
    <w:rsid w:val="00AA4C3C"/>
    <w:rsid w:val="00AA5689"/>
    <w:rsid w:val="00AA75F9"/>
    <w:rsid w:val="00AB10E6"/>
    <w:rsid w:val="00AB19BA"/>
    <w:rsid w:val="00AB31B4"/>
    <w:rsid w:val="00AB33CA"/>
    <w:rsid w:val="00AB3DC8"/>
    <w:rsid w:val="00AB3F64"/>
    <w:rsid w:val="00AB459E"/>
    <w:rsid w:val="00AB4C1D"/>
    <w:rsid w:val="00AB5073"/>
    <w:rsid w:val="00AB54DB"/>
    <w:rsid w:val="00AB5BD4"/>
    <w:rsid w:val="00AB6FA8"/>
    <w:rsid w:val="00AB745F"/>
    <w:rsid w:val="00AB7949"/>
    <w:rsid w:val="00AC0068"/>
    <w:rsid w:val="00AC01C7"/>
    <w:rsid w:val="00AC2DD8"/>
    <w:rsid w:val="00AC301E"/>
    <w:rsid w:val="00AC33C4"/>
    <w:rsid w:val="00AC38DD"/>
    <w:rsid w:val="00AC74C3"/>
    <w:rsid w:val="00AC78CB"/>
    <w:rsid w:val="00AD013A"/>
    <w:rsid w:val="00AD0277"/>
    <w:rsid w:val="00AD0641"/>
    <w:rsid w:val="00AD065F"/>
    <w:rsid w:val="00AD0AB9"/>
    <w:rsid w:val="00AD14BD"/>
    <w:rsid w:val="00AD1794"/>
    <w:rsid w:val="00AD1A0C"/>
    <w:rsid w:val="00AD279A"/>
    <w:rsid w:val="00AD302D"/>
    <w:rsid w:val="00AD3907"/>
    <w:rsid w:val="00AD3A66"/>
    <w:rsid w:val="00AD3BC4"/>
    <w:rsid w:val="00AD4A6B"/>
    <w:rsid w:val="00AD6191"/>
    <w:rsid w:val="00AD6C04"/>
    <w:rsid w:val="00AD6DCF"/>
    <w:rsid w:val="00AD74E9"/>
    <w:rsid w:val="00AD7B21"/>
    <w:rsid w:val="00AD7DE2"/>
    <w:rsid w:val="00AE24E9"/>
    <w:rsid w:val="00AE2529"/>
    <w:rsid w:val="00AE25AE"/>
    <w:rsid w:val="00AE27A6"/>
    <w:rsid w:val="00AE2A54"/>
    <w:rsid w:val="00AE2BE7"/>
    <w:rsid w:val="00AE2FAC"/>
    <w:rsid w:val="00AE3C66"/>
    <w:rsid w:val="00AE3F3D"/>
    <w:rsid w:val="00AE45D6"/>
    <w:rsid w:val="00AE4689"/>
    <w:rsid w:val="00AE7733"/>
    <w:rsid w:val="00AE779F"/>
    <w:rsid w:val="00AF2A38"/>
    <w:rsid w:val="00AF2BC1"/>
    <w:rsid w:val="00AF2E44"/>
    <w:rsid w:val="00AF50AA"/>
    <w:rsid w:val="00AF60AF"/>
    <w:rsid w:val="00AF7B91"/>
    <w:rsid w:val="00B009B4"/>
    <w:rsid w:val="00B01C90"/>
    <w:rsid w:val="00B022C8"/>
    <w:rsid w:val="00B03747"/>
    <w:rsid w:val="00B0449B"/>
    <w:rsid w:val="00B05784"/>
    <w:rsid w:val="00B06C81"/>
    <w:rsid w:val="00B11870"/>
    <w:rsid w:val="00B12C36"/>
    <w:rsid w:val="00B14EC3"/>
    <w:rsid w:val="00B17476"/>
    <w:rsid w:val="00B20002"/>
    <w:rsid w:val="00B20E01"/>
    <w:rsid w:val="00B21F20"/>
    <w:rsid w:val="00B22534"/>
    <w:rsid w:val="00B2433D"/>
    <w:rsid w:val="00B25018"/>
    <w:rsid w:val="00B25798"/>
    <w:rsid w:val="00B25CD6"/>
    <w:rsid w:val="00B25E0A"/>
    <w:rsid w:val="00B26988"/>
    <w:rsid w:val="00B321B5"/>
    <w:rsid w:val="00B32312"/>
    <w:rsid w:val="00B32945"/>
    <w:rsid w:val="00B32FD2"/>
    <w:rsid w:val="00B3376A"/>
    <w:rsid w:val="00B33BDD"/>
    <w:rsid w:val="00B3474F"/>
    <w:rsid w:val="00B354FD"/>
    <w:rsid w:val="00B36527"/>
    <w:rsid w:val="00B36A8D"/>
    <w:rsid w:val="00B37EB0"/>
    <w:rsid w:val="00B4083E"/>
    <w:rsid w:val="00B43C67"/>
    <w:rsid w:val="00B43D09"/>
    <w:rsid w:val="00B43FAB"/>
    <w:rsid w:val="00B44816"/>
    <w:rsid w:val="00B44918"/>
    <w:rsid w:val="00B44F55"/>
    <w:rsid w:val="00B459BD"/>
    <w:rsid w:val="00B46112"/>
    <w:rsid w:val="00B46EA5"/>
    <w:rsid w:val="00B47533"/>
    <w:rsid w:val="00B47C1D"/>
    <w:rsid w:val="00B50439"/>
    <w:rsid w:val="00B522AA"/>
    <w:rsid w:val="00B53493"/>
    <w:rsid w:val="00B56182"/>
    <w:rsid w:val="00B578A6"/>
    <w:rsid w:val="00B578C9"/>
    <w:rsid w:val="00B57ED2"/>
    <w:rsid w:val="00B60B2B"/>
    <w:rsid w:val="00B60B5F"/>
    <w:rsid w:val="00B61989"/>
    <w:rsid w:val="00B62195"/>
    <w:rsid w:val="00B6362F"/>
    <w:rsid w:val="00B64695"/>
    <w:rsid w:val="00B65520"/>
    <w:rsid w:val="00B6687E"/>
    <w:rsid w:val="00B673BA"/>
    <w:rsid w:val="00B71389"/>
    <w:rsid w:val="00B71AF8"/>
    <w:rsid w:val="00B71DC8"/>
    <w:rsid w:val="00B72341"/>
    <w:rsid w:val="00B76320"/>
    <w:rsid w:val="00B76CAD"/>
    <w:rsid w:val="00B77A0A"/>
    <w:rsid w:val="00B81307"/>
    <w:rsid w:val="00B82DD8"/>
    <w:rsid w:val="00B82EF2"/>
    <w:rsid w:val="00B842CE"/>
    <w:rsid w:val="00B844C5"/>
    <w:rsid w:val="00B84E45"/>
    <w:rsid w:val="00B85F60"/>
    <w:rsid w:val="00B8683D"/>
    <w:rsid w:val="00B900E5"/>
    <w:rsid w:val="00B90DCE"/>
    <w:rsid w:val="00B911CB"/>
    <w:rsid w:val="00B91646"/>
    <w:rsid w:val="00B92309"/>
    <w:rsid w:val="00B926E8"/>
    <w:rsid w:val="00B929DD"/>
    <w:rsid w:val="00B953D7"/>
    <w:rsid w:val="00B96316"/>
    <w:rsid w:val="00B9771E"/>
    <w:rsid w:val="00BA075C"/>
    <w:rsid w:val="00BA1782"/>
    <w:rsid w:val="00BA2875"/>
    <w:rsid w:val="00BA293E"/>
    <w:rsid w:val="00BA2F37"/>
    <w:rsid w:val="00BA4B63"/>
    <w:rsid w:val="00BA520D"/>
    <w:rsid w:val="00BA5368"/>
    <w:rsid w:val="00BA697D"/>
    <w:rsid w:val="00BA7788"/>
    <w:rsid w:val="00BA7F20"/>
    <w:rsid w:val="00BB0274"/>
    <w:rsid w:val="00BB05FD"/>
    <w:rsid w:val="00BB15EB"/>
    <w:rsid w:val="00BB1A1A"/>
    <w:rsid w:val="00BB2B40"/>
    <w:rsid w:val="00BB2D60"/>
    <w:rsid w:val="00BB2F62"/>
    <w:rsid w:val="00BB2FD7"/>
    <w:rsid w:val="00BB356B"/>
    <w:rsid w:val="00BB429A"/>
    <w:rsid w:val="00BB4E03"/>
    <w:rsid w:val="00BB5097"/>
    <w:rsid w:val="00BB616A"/>
    <w:rsid w:val="00BB6209"/>
    <w:rsid w:val="00BB6C53"/>
    <w:rsid w:val="00BB7065"/>
    <w:rsid w:val="00BB75A3"/>
    <w:rsid w:val="00BB7D48"/>
    <w:rsid w:val="00BC021C"/>
    <w:rsid w:val="00BC063C"/>
    <w:rsid w:val="00BC1E64"/>
    <w:rsid w:val="00BC2C99"/>
    <w:rsid w:val="00BC3FB9"/>
    <w:rsid w:val="00BC43C8"/>
    <w:rsid w:val="00BC4654"/>
    <w:rsid w:val="00BC46B7"/>
    <w:rsid w:val="00BC4BCC"/>
    <w:rsid w:val="00BC6747"/>
    <w:rsid w:val="00BC7700"/>
    <w:rsid w:val="00BC7D51"/>
    <w:rsid w:val="00BD0EC3"/>
    <w:rsid w:val="00BD1223"/>
    <w:rsid w:val="00BD1F96"/>
    <w:rsid w:val="00BD3AFF"/>
    <w:rsid w:val="00BD4996"/>
    <w:rsid w:val="00BD63F3"/>
    <w:rsid w:val="00BE0201"/>
    <w:rsid w:val="00BE0C3F"/>
    <w:rsid w:val="00BE10C4"/>
    <w:rsid w:val="00BE1CEA"/>
    <w:rsid w:val="00BE1F39"/>
    <w:rsid w:val="00BE21F3"/>
    <w:rsid w:val="00BE396F"/>
    <w:rsid w:val="00BE3A9E"/>
    <w:rsid w:val="00BE3B29"/>
    <w:rsid w:val="00BE431B"/>
    <w:rsid w:val="00BE66AA"/>
    <w:rsid w:val="00BE6CB9"/>
    <w:rsid w:val="00BE7CDD"/>
    <w:rsid w:val="00BF18AA"/>
    <w:rsid w:val="00BF1CD3"/>
    <w:rsid w:val="00BF3C1E"/>
    <w:rsid w:val="00BF3FA6"/>
    <w:rsid w:val="00BF6512"/>
    <w:rsid w:val="00BF6525"/>
    <w:rsid w:val="00BF6938"/>
    <w:rsid w:val="00BF7B60"/>
    <w:rsid w:val="00C020C4"/>
    <w:rsid w:val="00C0286F"/>
    <w:rsid w:val="00C03280"/>
    <w:rsid w:val="00C0364F"/>
    <w:rsid w:val="00C03951"/>
    <w:rsid w:val="00C043F0"/>
    <w:rsid w:val="00C04B06"/>
    <w:rsid w:val="00C05E40"/>
    <w:rsid w:val="00C060F0"/>
    <w:rsid w:val="00C066F9"/>
    <w:rsid w:val="00C068D8"/>
    <w:rsid w:val="00C106D9"/>
    <w:rsid w:val="00C10898"/>
    <w:rsid w:val="00C132D2"/>
    <w:rsid w:val="00C14DD8"/>
    <w:rsid w:val="00C1601E"/>
    <w:rsid w:val="00C16DCA"/>
    <w:rsid w:val="00C16ECA"/>
    <w:rsid w:val="00C2046B"/>
    <w:rsid w:val="00C219C5"/>
    <w:rsid w:val="00C2276D"/>
    <w:rsid w:val="00C22F47"/>
    <w:rsid w:val="00C238AE"/>
    <w:rsid w:val="00C24901"/>
    <w:rsid w:val="00C25413"/>
    <w:rsid w:val="00C25996"/>
    <w:rsid w:val="00C303D6"/>
    <w:rsid w:val="00C30814"/>
    <w:rsid w:val="00C30C8B"/>
    <w:rsid w:val="00C329FC"/>
    <w:rsid w:val="00C32C34"/>
    <w:rsid w:val="00C336AC"/>
    <w:rsid w:val="00C33F07"/>
    <w:rsid w:val="00C3401B"/>
    <w:rsid w:val="00C34B63"/>
    <w:rsid w:val="00C36577"/>
    <w:rsid w:val="00C3677A"/>
    <w:rsid w:val="00C36AFF"/>
    <w:rsid w:val="00C40386"/>
    <w:rsid w:val="00C409F7"/>
    <w:rsid w:val="00C411DE"/>
    <w:rsid w:val="00C43394"/>
    <w:rsid w:val="00C43F97"/>
    <w:rsid w:val="00C446C7"/>
    <w:rsid w:val="00C463F6"/>
    <w:rsid w:val="00C46DD0"/>
    <w:rsid w:val="00C47D92"/>
    <w:rsid w:val="00C506F1"/>
    <w:rsid w:val="00C5095C"/>
    <w:rsid w:val="00C50966"/>
    <w:rsid w:val="00C50ECE"/>
    <w:rsid w:val="00C51A00"/>
    <w:rsid w:val="00C51C8A"/>
    <w:rsid w:val="00C539B8"/>
    <w:rsid w:val="00C55235"/>
    <w:rsid w:val="00C552A2"/>
    <w:rsid w:val="00C568E4"/>
    <w:rsid w:val="00C56C7E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4B62"/>
    <w:rsid w:val="00C669C9"/>
    <w:rsid w:val="00C673E6"/>
    <w:rsid w:val="00C67586"/>
    <w:rsid w:val="00C70060"/>
    <w:rsid w:val="00C70E35"/>
    <w:rsid w:val="00C70EC6"/>
    <w:rsid w:val="00C70F6B"/>
    <w:rsid w:val="00C71E8D"/>
    <w:rsid w:val="00C74032"/>
    <w:rsid w:val="00C74157"/>
    <w:rsid w:val="00C74893"/>
    <w:rsid w:val="00C74B8A"/>
    <w:rsid w:val="00C74E63"/>
    <w:rsid w:val="00C752ED"/>
    <w:rsid w:val="00C75FBF"/>
    <w:rsid w:val="00C80102"/>
    <w:rsid w:val="00C80E1A"/>
    <w:rsid w:val="00C82CB7"/>
    <w:rsid w:val="00C82DF6"/>
    <w:rsid w:val="00C83781"/>
    <w:rsid w:val="00C83DBF"/>
    <w:rsid w:val="00C84308"/>
    <w:rsid w:val="00C853EA"/>
    <w:rsid w:val="00C86349"/>
    <w:rsid w:val="00C865AE"/>
    <w:rsid w:val="00C91AF0"/>
    <w:rsid w:val="00C92157"/>
    <w:rsid w:val="00C932E8"/>
    <w:rsid w:val="00C93E7E"/>
    <w:rsid w:val="00C9446D"/>
    <w:rsid w:val="00C94DC7"/>
    <w:rsid w:val="00C952A7"/>
    <w:rsid w:val="00C9547C"/>
    <w:rsid w:val="00C96809"/>
    <w:rsid w:val="00C96AB2"/>
    <w:rsid w:val="00C97625"/>
    <w:rsid w:val="00C9765F"/>
    <w:rsid w:val="00CA0B00"/>
    <w:rsid w:val="00CA1139"/>
    <w:rsid w:val="00CA12A5"/>
    <w:rsid w:val="00CA1B60"/>
    <w:rsid w:val="00CA1F35"/>
    <w:rsid w:val="00CA2177"/>
    <w:rsid w:val="00CA2A1B"/>
    <w:rsid w:val="00CA3559"/>
    <w:rsid w:val="00CA47C2"/>
    <w:rsid w:val="00CA56D1"/>
    <w:rsid w:val="00CA5BEA"/>
    <w:rsid w:val="00CA613A"/>
    <w:rsid w:val="00CA77D5"/>
    <w:rsid w:val="00CA7FBF"/>
    <w:rsid w:val="00CB0548"/>
    <w:rsid w:val="00CB0F93"/>
    <w:rsid w:val="00CB18E7"/>
    <w:rsid w:val="00CB2681"/>
    <w:rsid w:val="00CB4369"/>
    <w:rsid w:val="00CB48B6"/>
    <w:rsid w:val="00CB51CD"/>
    <w:rsid w:val="00CB5376"/>
    <w:rsid w:val="00CB64C3"/>
    <w:rsid w:val="00CB7000"/>
    <w:rsid w:val="00CC0412"/>
    <w:rsid w:val="00CC0B23"/>
    <w:rsid w:val="00CC1C17"/>
    <w:rsid w:val="00CC2E0A"/>
    <w:rsid w:val="00CC4E2C"/>
    <w:rsid w:val="00CC63EA"/>
    <w:rsid w:val="00CD0329"/>
    <w:rsid w:val="00CD12CB"/>
    <w:rsid w:val="00CD1842"/>
    <w:rsid w:val="00CD2CA9"/>
    <w:rsid w:val="00CD2E6A"/>
    <w:rsid w:val="00CD51C8"/>
    <w:rsid w:val="00CD58AB"/>
    <w:rsid w:val="00CD6322"/>
    <w:rsid w:val="00CD66FA"/>
    <w:rsid w:val="00CE06F0"/>
    <w:rsid w:val="00CE216B"/>
    <w:rsid w:val="00CE43A1"/>
    <w:rsid w:val="00CE4420"/>
    <w:rsid w:val="00CE46EA"/>
    <w:rsid w:val="00CE6327"/>
    <w:rsid w:val="00CF00F8"/>
    <w:rsid w:val="00CF0132"/>
    <w:rsid w:val="00CF2C0A"/>
    <w:rsid w:val="00CF39D6"/>
    <w:rsid w:val="00CF40A8"/>
    <w:rsid w:val="00CF50EE"/>
    <w:rsid w:val="00CF58A4"/>
    <w:rsid w:val="00CF5961"/>
    <w:rsid w:val="00CF75E7"/>
    <w:rsid w:val="00CF791F"/>
    <w:rsid w:val="00CF7F39"/>
    <w:rsid w:val="00D002B2"/>
    <w:rsid w:val="00D009F7"/>
    <w:rsid w:val="00D0280A"/>
    <w:rsid w:val="00D0377F"/>
    <w:rsid w:val="00D0462B"/>
    <w:rsid w:val="00D054F2"/>
    <w:rsid w:val="00D06542"/>
    <w:rsid w:val="00D07807"/>
    <w:rsid w:val="00D114E8"/>
    <w:rsid w:val="00D117AA"/>
    <w:rsid w:val="00D117EB"/>
    <w:rsid w:val="00D11BBC"/>
    <w:rsid w:val="00D127E5"/>
    <w:rsid w:val="00D12B22"/>
    <w:rsid w:val="00D12C25"/>
    <w:rsid w:val="00D12C74"/>
    <w:rsid w:val="00D13675"/>
    <w:rsid w:val="00D13AF0"/>
    <w:rsid w:val="00D14947"/>
    <w:rsid w:val="00D1507B"/>
    <w:rsid w:val="00D16A99"/>
    <w:rsid w:val="00D16BAC"/>
    <w:rsid w:val="00D16D77"/>
    <w:rsid w:val="00D16DD2"/>
    <w:rsid w:val="00D176A9"/>
    <w:rsid w:val="00D2083D"/>
    <w:rsid w:val="00D20B9F"/>
    <w:rsid w:val="00D213D6"/>
    <w:rsid w:val="00D21982"/>
    <w:rsid w:val="00D21E8F"/>
    <w:rsid w:val="00D21F56"/>
    <w:rsid w:val="00D22B61"/>
    <w:rsid w:val="00D23E5B"/>
    <w:rsid w:val="00D26ACB"/>
    <w:rsid w:val="00D26BDB"/>
    <w:rsid w:val="00D27BC2"/>
    <w:rsid w:val="00D304C4"/>
    <w:rsid w:val="00D325E7"/>
    <w:rsid w:val="00D33266"/>
    <w:rsid w:val="00D3331B"/>
    <w:rsid w:val="00D353AE"/>
    <w:rsid w:val="00D353D0"/>
    <w:rsid w:val="00D360F1"/>
    <w:rsid w:val="00D361D1"/>
    <w:rsid w:val="00D369BD"/>
    <w:rsid w:val="00D4111D"/>
    <w:rsid w:val="00D421E8"/>
    <w:rsid w:val="00D43AA5"/>
    <w:rsid w:val="00D44E77"/>
    <w:rsid w:val="00D44F0D"/>
    <w:rsid w:val="00D456BB"/>
    <w:rsid w:val="00D45988"/>
    <w:rsid w:val="00D45D3F"/>
    <w:rsid w:val="00D508CB"/>
    <w:rsid w:val="00D5187F"/>
    <w:rsid w:val="00D51FEA"/>
    <w:rsid w:val="00D52CD6"/>
    <w:rsid w:val="00D556E9"/>
    <w:rsid w:val="00D56943"/>
    <w:rsid w:val="00D56B05"/>
    <w:rsid w:val="00D56B4E"/>
    <w:rsid w:val="00D57093"/>
    <w:rsid w:val="00D57EB8"/>
    <w:rsid w:val="00D60F89"/>
    <w:rsid w:val="00D61141"/>
    <w:rsid w:val="00D616AA"/>
    <w:rsid w:val="00D618B7"/>
    <w:rsid w:val="00D62D39"/>
    <w:rsid w:val="00D6497D"/>
    <w:rsid w:val="00D659D3"/>
    <w:rsid w:val="00D66203"/>
    <w:rsid w:val="00D66EA5"/>
    <w:rsid w:val="00D66FCB"/>
    <w:rsid w:val="00D70360"/>
    <w:rsid w:val="00D71A43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BC5"/>
    <w:rsid w:val="00D80058"/>
    <w:rsid w:val="00D84E1B"/>
    <w:rsid w:val="00D853CD"/>
    <w:rsid w:val="00D85834"/>
    <w:rsid w:val="00D87A42"/>
    <w:rsid w:val="00D9046E"/>
    <w:rsid w:val="00D907EF"/>
    <w:rsid w:val="00D92CC2"/>
    <w:rsid w:val="00D9453D"/>
    <w:rsid w:val="00D95039"/>
    <w:rsid w:val="00D95E7A"/>
    <w:rsid w:val="00D97761"/>
    <w:rsid w:val="00D97F8D"/>
    <w:rsid w:val="00DA2E72"/>
    <w:rsid w:val="00DA531C"/>
    <w:rsid w:val="00DA65C5"/>
    <w:rsid w:val="00DA6A38"/>
    <w:rsid w:val="00DA6D04"/>
    <w:rsid w:val="00DA7A16"/>
    <w:rsid w:val="00DB0C41"/>
    <w:rsid w:val="00DB1952"/>
    <w:rsid w:val="00DB2269"/>
    <w:rsid w:val="00DB3161"/>
    <w:rsid w:val="00DB351B"/>
    <w:rsid w:val="00DB3A4A"/>
    <w:rsid w:val="00DB4537"/>
    <w:rsid w:val="00DB4A2C"/>
    <w:rsid w:val="00DB4E44"/>
    <w:rsid w:val="00DB4EAF"/>
    <w:rsid w:val="00DB53C5"/>
    <w:rsid w:val="00DB54B4"/>
    <w:rsid w:val="00DB60D7"/>
    <w:rsid w:val="00DB6203"/>
    <w:rsid w:val="00DB636C"/>
    <w:rsid w:val="00DB74ED"/>
    <w:rsid w:val="00DB7675"/>
    <w:rsid w:val="00DB76BD"/>
    <w:rsid w:val="00DC0035"/>
    <w:rsid w:val="00DC0143"/>
    <w:rsid w:val="00DC1C73"/>
    <w:rsid w:val="00DC2411"/>
    <w:rsid w:val="00DC4E7D"/>
    <w:rsid w:val="00DC6C28"/>
    <w:rsid w:val="00DC7FCD"/>
    <w:rsid w:val="00DD02A1"/>
    <w:rsid w:val="00DD0458"/>
    <w:rsid w:val="00DD1266"/>
    <w:rsid w:val="00DD166D"/>
    <w:rsid w:val="00DD1A2C"/>
    <w:rsid w:val="00DD1BBD"/>
    <w:rsid w:val="00DD1CC5"/>
    <w:rsid w:val="00DD2404"/>
    <w:rsid w:val="00DD2C16"/>
    <w:rsid w:val="00DD3132"/>
    <w:rsid w:val="00DD3426"/>
    <w:rsid w:val="00DD3854"/>
    <w:rsid w:val="00DD5E03"/>
    <w:rsid w:val="00DD6A75"/>
    <w:rsid w:val="00DD6F63"/>
    <w:rsid w:val="00DE0599"/>
    <w:rsid w:val="00DE1210"/>
    <w:rsid w:val="00DE2300"/>
    <w:rsid w:val="00DE54E5"/>
    <w:rsid w:val="00DE6531"/>
    <w:rsid w:val="00DE7235"/>
    <w:rsid w:val="00DF02B2"/>
    <w:rsid w:val="00DF1820"/>
    <w:rsid w:val="00DF2974"/>
    <w:rsid w:val="00DF314A"/>
    <w:rsid w:val="00DF43E0"/>
    <w:rsid w:val="00DF4B65"/>
    <w:rsid w:val="00DF55DA"/>
    <w:rsid w:val="00DF6D0F"/>
    <w:rsid w:val="00DF733D"/>
    <w:rsid w:val="00DF7459"/>
    <w:rsid w:val="00DF7AAC"/>
    <w:rsid w:val="00DF7B6A"/>
    <w:rsid w:val="00E0146C"/>
    <w:rsid w:val="00E02DD3"/>
    <w:rsid w:val="00E03FC3"/>
    <w:rsid w:val="00E04E80"/>
    <w:rsid w:val="00E0548E"/>
    <w:rsid w:val="00E061AD"/>
    <w:rsid w:val="00E063BB"/>
    <w:rsid w:val="00E0671E"/>
    <w:rsid w:val="00E07FA2"/>
    <w:rsid w:val="00E10D13"/>
    <w:rsid w:val="00E10E6C"/>
    <w:rsid w:val="00E117BE"/>
    <w:rsid w:val="00E11C20"/>
    <w:rsid w:val="00E1201C"/>
    <w:rsid w:val="00E125CD"/>
    <w:rsid w:val="00E13E40"/>
    <w:rsid w:val="00E144F8"/>
    <w:rsid w:val="00E15171"/>
    <w:rsid w:val="00E17618"/>
    <w:rsid w:val="00E17619"/>
    <w:rsid w:val="00E17653"/>
    <w:rsid w:val="00E17660"/>
    <w:rsid w:val="00E17897"/>
    <w:rsid w:val="00E2000E"/>
    <w:rsid w:val="00E2109D"/>
    <w:rsid w:val="00E22716"/>
    <w:rsid w:val="00E238DD"/>
    <w:rsid w:val="00E25FFB"/>
    <w:rsid w:val="00E265A0"/>
    <w:rsid w:val="00E274CD"/>
    <w:rsid w:val="00E27E9C"/>
    <w:rsid w:val="00E31620"/>
    <w:rsid w:val="00E32021"/>
    <w:rsid w:val="00E320FD"/>
    <w:rsid w:val="00E3389B"/>
    <w:rsid w:val="00E35D2A"/>
    <w:rsid w:val="00E3694C"/>
    <w:rsid w:val="00E42095"/>
    <w:rsid w:val="00E426A7"/>
    <w:rsid w:val="00E427AB"/>
    <w:rsid w:val="00E4336D"/>
    <w:rsid w:val="00E43EBD"/>
    <w:rsid w:val="00E44D55"/>
    <w:rsid w:val="00E4573B"/>
    <w:rsid w:val="00E46DE4"/>
    <w:rsid w:val="00E477E0"/>
    <w:rsid w:val="00E516A1"/>
    <w:rsid w:val="00E52CF3"/>
    <w:rsid w:val="00E540EE"/>
    <w:rsid w:val="00E54CDB"/>
    <w:rsid w:val="00E55738"/>
    <w:rsid w:val="00E573DB"/>
    <w:rsid w:val="00E5746C"/>
    <w:rsid w:val="00E61B5A"/>
    <w:rsid w:val="00E62444"/>
    <w:rsid w:val="00E63CBE"/>
    <w:rsid w:val="00E64478"/>
    <w:rsid w:val="00E6498B"/>
    <w:rsid w:val="00E64FF5"/>
    <w:rsid w:val="00E65790"/>
    <w:rsid w:val="00E65B92"/>
    <w:rsid w:val="00E673F7"/>
    <w:rsid w:val="00E70737"/>
    <w:rsid w:val="00E7082D"/>
    <w:rsid w:val="00E709D7"/>
    <w:rsid w:val="00E715BD"/>
    <w:rsid w:val="00E7166A"/>
    <w:rsid w:val="00E72D1B"/>
    <w:rsid w:val="00E733FA"/>
    <w:rsid w:val="00E73C73"/>
    <w:rsid w:val="00E74975"/>
    <w:rsid w:val="00E74C58"/>
    <w:rsid w:val="00E7547B"/>
    <w:rsid w:val="00E75A99"/>
    <w:rsid w:val="00E75FA2"/>
    <w:rsid w:val="00E764FD"/>
    <w:rsid w:val="00E76701"/>
    <w:rsid w:val="00E76A6E"/>
    <w:rsid w:val="00E804BA"/>
    <w:rsid w:val="00E81C41"/>
    <w:rsid w:val="00E81FEA"/>
    <w:rsid w:val="00E82EEE"/>
    <w:rsid w:val="00E83AD9"/>
    <w:rsid w:val="00E852C3"/>
    <w:rsid w:val="00E853D5"/>
    <w:rsid w:val="00E86032"/>
    <w:rsid w:val="00E906AB"/>
    <w:rsid w:val="00E90AE5"/>
    <w:rsid w:val="00E90D06"/>
    <w:rsid w:val="00E90EEB"/>
    <w:rsid w:val="00E91615"/>
    <w:rsid w:val="00E91F3B"/>
    <w:rsid w:val="00E92B6B"/>
    <w:rsid w:val="00E936D4"/>
    <w:rsid w:val="00E93DE3"/>
    <w:rsid w:val="00E93FC5"/>
    <w:rsid w:val="00E948DC"/>
    <w:rsid w:val="00E94A35"/>
    <w:rsid w:val="00E960AC"/>
    <w:rsid w:val="00E9613A"/>
    <w:rsid w:val="00E962D0"/>
    <w:rsid w:val="00E97180"/>
    <w:rsid w:val="00E9760A"/>
    <w:rsid w:val="00E97C7A"/>
    <w:rsid w:val="00EA0693"/>
    <w:rsid w:val="00EA17A6"/>
    <w:rsid w:val="00EA2B12"/>
    <w:rsid w:val="00EA3533"/>
    <w:rsid w:val="00EA4693"/>
    <w:rsid w:val="00EA5D41"/>
    <w:rsid w:val="00EA6A28"/>
    <w:rsid w:val="00EA6FBC"/>
    <w:rsid w:val="00EA6FF3"/>
    <w:rsid w:val="00EA7802"/>
    <w:rsid w:val="00EA7927"/>
    <w:rsid w:val="00EA7A73"/>
    <w:rsid w:val="00EA7F76"/>
    <w:rsid w:val="00EB0184"/>
    <w:rsid w:val="00EB13A1"/>
    <w:rsid w:val="00EB298A"/>
    <w:rsid w:val="00EB3A02"/>
    <w:rsid w:val="00EB4B86"/>
    <w:rsid w:val="00EB6370"/>
    <w:rsid w:val="00EB7D34"/>
    <w:rsid w:val="00EC3F83"/>
    <w:rsid w:val="00EC53E2"/>
    <w:rsid w:val="00EC6314"/>
    <w:rsid w:val="00EC6D20"/>
    <w:rsid w:val="00EC70DC"/>
    <w:rsid w:val="00EC7E6D"/>
    <w:rsid w:val="00ED06C9"/>
    <w:rsid w:val="00ED3396"/>
    <w:rsid w:val="00ED3D08"/>
    <w:rsid w:val="00ED5902"/>
    <w:rsid w:val="00ED66E5"/>
    <w:rsid w:val="00ED6B2B"/>
    <w:rsid w:val="00ED6DC7"/>
    <w:rsid w:val="00EE073D"/>
    <w:rsid w:val="00EE0EB2"/>
    <w:rsid w:val="00EE1A7C"/>
    <w:rsid w:val="00EE1AEC"/>
    <w:rsid w:val="00EE2AE2"/>
    <w:rsid w:val="00EE34A1"/>
    <w:rsid w:val="00EE3C56"/>
    <w:rsid w:val="00EE4014"/>
    <w:rsid w:val="00EE48ED"/>
    <w:rsid w:val="00EE5336"/>
    <w:rsid w:val="00EE57CA"/>
    <w:rsid w:val="00EE664C"/>
    <w:rsid w:val="00EE7295"/>
    <w:rsid w:val="00EE7895"/>
    <w:rsid w:val="00EE79C2"/>
    <w:rsid w:val="00EF02CD"/>
    <w:rsid w:val="00EF0361"/>
    <w:rsid w:val="00EF192B"/>
    <w:rsid w:val="00EF1C32"/>
    <w:rsid w:val="00EF276B"/>
    <w:rsid w:val="00EF2DE8"/>
    <w:rsid w:val="00EF3BAE"/>
    <w:rsid w:val="00EF3C53"/>
    <w:rsid w:val="00EF43E0"/>
    <w:rsid w:val="00EF501C"/>
    <w:rsid w:val="00EF53A3"/>
    <w:rsid w:val="00EF58D8"/>
    <w:rsid w:val="00EF5D53"/>
    <w:rsid w:val="00EF6AE6"/>
    <w:rsid w:val="00EF7099"/>
    <w:rsid w:val="00EF769C"/>
    <w:rsid w:val="00EF78F8"/>
    <w:rsid w:val="00F0088F"/>
    <w:rsid w:val="00F00CB3"/>
    <w:rsid w:val="00F01391"/>
    <w:rsid w:val="00F0221E"/>
    <w:rsid w:val="00F02717"/>
    <w:rsid w:val="00F036D3"/>
    <w:rsid w:val="00F0528D"/>
    <w:rsid w:val="00F05CFF"/>
    <w:rsid w:val="00F064B5"/>
    <w:rsid w:val="00F06D79"/>
    <w:rsid w:val="00F07988"/>
    <w:rsid w:val="00F125B9"/>
    <w:rsid w:val="00F129AD"/>
    <w:rsid w:val="00F1322A"/>
    <w:rsid w:val="00F154A4"/>
    <w:rsid w:val="00F1652B"/>
    <w:rsid w:val="00F20616"/>
    <w:rsid w:val="00F22873"/>
    <w:rsid w:val="00F2296C"/>
    <w:rsid w:val="00F247B4"/>
    <w:rsid w:val="00F25CDC"/>
    <w:rsid w:val="00F25EBD"/>
    <w:rsid w:val="00F26541"/>
    <w:rsid w:val="00F26803"/>
    <w:rsid w:val="00F269E6"/>
    <w:rsid w:val="00F27CEC"/>
    <w:rsid w:val="00F3032C"/>
    <w:rsid w:val="00F30613"/>
    <w:rsid w:val="00F30648"/>
    <w:rsid w:val="00F31CCD"/>
    <w:rsid w:val="00F32D91"/>
    <w:rsid w:val="00F338C1"/>
    <w:rsid w:val="00F33ECB"/>
    <w:rsid w:val="00F33FB1"/>
    <w:rsid w:val="00F354B9"/>
    <w:rsid w:val="00F36ADE"/>
    <w:rsid w:val="00F36CE7"/>
    <w:rsid w:val="00F37943"/>
    <w:rsid w:val="00F37A13"/>
    <w:rsid w:val="00F40CAF"/>
    <w:rsid w:val="00F41B71"/>
    <w:rsid w:val="00F427D9"/>
    <w:rsid w:val="00F43DCE"/>
    <w:rsid w:val="00F44A40"/>
    <w:rsid w:val="00F46B92"/>
    <w:rsid w:val="00F51B41"/>
    <w:rsid w:val="00F51F3E"/>
    <w:rsid w:val="00F53823"/>
    <w:rsid w:val="00F54A1B"/>
    <w:rsid w:val="00F54C3A"/>
    <w:rsid w:val="00F55B72"/>
    <w:rsid w:val="00F562E5"/>
    <w:rsid w:val="00F57096"/>
    <w:rsid w:val="00F57DDB"/>
    <w:rsid w:val="00F60B91"/>
    <w:rsid w:val="00F6142B"/>
    <w:rsid w:val="00F62DD9"/>
    <w:rsid w:val="00F65759"/>
    <w:rsid w:val="00F65FF8"/>
    <w:rsid w:val="00F666AA"/>
    <w:rsid w:val="00F700EB"/>
    <w:rsid w:val="00F703E3"/>
    <w:rsid w:val="00F7270E"/>
    <w:rsid w:val="00F72807"/>
    <w:rsid w:val="00F7495F"/>
    <w:rsid w:val="00F7522A"/>
    <w:rsid w:val="00F75829"/>
    <w:rsid w:val="00F75BD0"/>
    <w:rsid w:val="00F75D01"/>
    <w:rsid w:val="00F76219"/>
    <w:rsid w:val="00F7688A"/>
    <w:rsid w:val="00F77A30"/>
    <w:rsid w:val="00F81887"/>
    <w:rsid w:val="00F82F62"/>
    <w:rsid w:val="00F84335"/>
    <w:rsid w:val="00F85745"/>
    <w:rsid w:val="00F85E0E"/>
    <w:rsid w:val="00F86A7C"/>
    <w:rsid w:val="00F87113"/>
    <w:rsid w:val="00F872AE"/>
    <w:rsid w:val="00F906D4"/>
    <w:rsid w:val="00F90FE1"/>
    <w:rsid w:val="00F92043"/>
    <w:rsid w:val="00F9220B"/>
    <w:rsid w:val="00F92230"/>
    <w:rsid w:val="00F927BC"/>
    <w:rsid w:val="00F92E75"/>
    <w:rsid w:val="00F93A9E"/>
    <w:rsid w:val="00F96C51"/>
    <w:rsid w:val="00F96C86"/>
    <w:rsid w:val="00F97111"/>
    <w:rsid w:val="00F97CF9"/>
    <w:rsid w:val="00F97F87"/>
    <w:rsid w:val="00FA0631"/>
    <w:rsid w:val="00FA26C5"/>
    <w:rsid w:val="00FA305E"/>
    <w:rsid w:val="00FA391F"/>
    <w:rsid w:val="00FA4949"/>
    <w:rsid w:val="00FA5183"/>
    <w:rsid w:val="00FA5B03"/>
    <w:rsid w:val="00FA5DEB"/>
    <w:rsid w:val="00FA64AF"/>
    <w:rsid w:val="00FA6EBD"/>
    <w:rsid w:val="00FA782A"/>
    <w:rsid w:val="00FB08EC"/>
    <w:rsid w:val="00FB1283"/>
    <w:rsid w:val="00FB1A04"/>
    <w:rsid w:val="00FB2B74"/>
    <w:rsid w:val="00FB2D7C"/>
    <w:rsid w:val="00FB2FB9"/>
    <w:rsid w:val="00FB3D9A"/>
    <w:rsid w:val="00FB43D5"/>
    <w:rsid w:val="00FB5F3B"/>
    <w:rsid w:val="00FB6D2D"/>
    <w:rsid w:val="00FB7246"/>
    <w:rsid w:val="00FC0C55"/>
    <w:rsid w:val="00FC20D6"/>
    <w:rsid w:val="00FC357C"/>
    <w:rsid w:val="00FC35BA"/>
    <w:rsid w:val="00FC424E"/>
    <w:rsid w:val="00FC4E15"/>
    <w:rsid w:val="00FC5138"/>
    <w:rsid w:val="00FC599C"/>
    <w:rsid w:val="00FC5B01"/>
    <w:rsid w:val="00FC6ED7"/>
    <w:rsid w:val="00FD0060"/>
    <w:rsid w:val="00FD01BA"/>
    <w:rsid w:val="00FD10E5"/>
    <w:rsid w:val="00FD122D"/>
    <w:rsid w:val="00FD235E"/>
    <w:rsid w:val="00FD25D9"/>
    <w:rsid w:val="00FD6782"/>
    <w:rsid w:val="00FD7703"/>
    <w:rsid w:val="00FE017E"/>
    <w:rsid w:val="00FE053E"/>
    <w:rsid w:val="00FE1E2B"/>
    <w:rsid w:val="00FE28DC"/>
    <w:rsid w:val="00FE4775"/>
    <w:rsid w:val="00FE49A4"/>
    <w:rsid w:val="00FE4C4B"/>
    <w:rsid w:val="00FE50B2"/>
    <w:rsid w:val="00FE564B"/>
    <w:rsid w:val="00FE66AA"/>
    <w:rsid w:val="00FE6E88"/>
    <w:rsid w:val="00FE7899"/>
    <w:rsid w:val="00FE7BAA"/>
    <w:rsid w:val="00FF0CC3"/>
    <w:rsid w:val="00FF1FF4"/>
    <w:rsid w:val="00FF316C"/>
    <w:rsid w:val="00FF478F"/>
    <w:rsid w:val="00FF53E6"/>
    <w:rsid w:val="00FF66FB"/>
    <w:rsid w:val="00FF6BF4"/>
    <w:rsid w:val="00FF6E9C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41E7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character" w:customStyle="1" w:styleId="aff9">
    <w:name w:val="Основной текст_"/>
    <w:basedOn w:val="a0"/>
    <w:link w:val="36"/>
    <w:rsid w:val="00580832"/>
    <w:rPr>
      <w:rFonts w:ascii="Times New Roman" w:eastAsia="Times New Roman" w:hAnsi="Times New Roman"/>
      <w:shd w:val="clear" w:color="auto" w:fill="FFFFFF"/>
    </w:rPr>
  </w:style>
  <w:style w:type="paragraph" w:customStyle="1" w:styleId="36">
    <w:name w:val="Основной текст3"/>
    <w:basedOn w:val="a"/>
    <w:link w:val="aff9"/>
    <w:rsid w:val="00580832"/>
    <w:pPr>
      <w:widowControl w:val="0"/>
      <w:shd w:val="clear" w:color="auto" w:fill="FFFFFF"/>
      <w:spacing w:before="660" w:after="360" w:line="0" w:lineRule="atLeas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BB82-9A28-478C-A003-239B65AA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4088</TotalTime>
  <Pages>13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18997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Набока</cp:lastModifiedBy>
  <cp:revision>479</cp:revision>
  <cp:lastPrinted>2024-11-06T10:25:00Z</cp:lastPrinted>
  <dcterms:created xsi:type="dcterms:W3CDTF">2021-12-14T07:35:00Z</dcterms:created>
  <dcterms:modified xsi:type="dcterms:W3CDTF">2024-11-26T09:10:00Z</dcterms:modified>
</cp:coreProperties>
</file>